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8002" w14:textId="21b8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1993 жылғы 13 желтоқсанындағы N 1245 қаулысының күшiн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17 сәуiрдегi N 574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"Шетелде кадрлар даярлау үшiн Қазақстан Республикасы
Президентiнiң "Болашақ" халықаралық стипендияларын белгiлеу туралы
Қазақстан Республикасы Президентiнiң 1993 жылғы 5 қарашадағы N 1394
қаулысын орындау iсiндегi елеулi кемшiлiктер туралы" Қазақстан
Республикасы Президентiнiң 1997 жылғы 3 наурыздағы N 3375 Жарлығын
орындау үшiн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"Шет елдерде кадрлар даярлау жөнiндегi Республикалық комиссия
туралы" Қазақстан Республикасы Министрлер Кабинетiнiң 1993 жылғы 13
желтоқсанындағы N 1245 қаулысының күшi жойылсын.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