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b23e" w14:textId="3dab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Грузия Үкiметiнiң арасындағы Транзит тәртiбi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14 сәуiр N 562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1996 жылғы 17 қыркүйекте Тбилиси қаласында қол қойылған</w:t>
      </w:r>
    </w:p>
    <w:p>
      <w:pPr>
        <w:spacing w:after="0"/>
        <w:ind w:left="0"/>
        <w:jc w:val="both"/>
      </w:pPr>
      <w:r>
        <w:rPr>
          <w:rFonts w:ascii="Times New Roman"/>
          <w:b w:val="false"/>
          <w:i w:val="false"/>
          <w:color w:val="000000"/>
          <w:sz w:val="28"/>
        </w:rPr>
        <w:t>Қазақстан Республикасының Үкiметi мен Грузия Үкiметiнiң арасындағы</w:t>
      </w:r>
    </w:p>
    <w:p>
      <w:pPr>
        <w:spacing w:after="0"/>
        <w:ind w:left="0"/>
        <w:jc w:val="both"/>
      </w:pPr>
      <w:r>
        <w:rPr>
          <w:rFonts w:ascii="Times New Roman"/>
          <w:b w:val="false"/>
          <w:i w:val="false"/>
          <w:color w:val="000000"/>
          <w:sz w:val="28"/>
        </w:rPr>
        <w:t>Транзит тәртiбi 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Республикасының қабылдаған шешiмi туралы Грузия Тарабын белгiленген</w:t>
      </w:r>
    </w:p>
    <w:p>
      <w:pPr>
        <w:spacing w:after="0"/>
        <w:ind w:left="0"/>
        <w:jc w:val="both"/>
      </w:pPr>
      <w:r>
        <w:rPr>
          <w:rFonts w:ascii="Times New Roman"/>
          <w:b w:val="false"/>
          <w:i w:val="false"/>
          <w:color w:val="000000"/>
          <w:sz w:val="28"/>
        </w:rPr>
        <w:t>тәртiппен хабарландырсын.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мен Грузия Үкiметiнiң</w:t>
      </w:r>
    </w:p>
    <w:p>
      <w:pPr>
        <w:spacing w:after="0"/>
        <w:ind w:left="0"/>
        <w:jc w:val="both"/>
      </w:pPr>
      <w:r>
        <w:rPr>
          <w:rFonts w:ascii="Times New Roman"/>
          <w:b w:val="false"/>
          <w:i w:val="false"/>
          <w:color w:val="000000"/>
          <w:sz w:val="28"/>
        </w:rPr>
        <w:t>                арасындағы Транзит тәртiбi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Грузияның Үкiметi бұдан</w:t>
      </w:r>
    </w:p>
    <w:p>
      <w:pPr>
        <w:spacing w:after="0"/>
        <w:ind w:left="0"/>
        <w:jc w:val="both"/>
      </w:pPr>
      <w:r>
        <w:rPr>
          <w:rFonts w:ascii="Times New Roman"/>
          <w:b w:val="false"/>
          <w:i w:val="false"/>
          <w:color w:val="000000"/>
          <w:sz w:val="28"/>
        </w:rPr>
        <w:t>былай "Келiсушi Жақтар" деп аталады,</w:t>
      </w:r>
    </w:p>
    <w:p>
      <w:pPr>
        <w:spacing w:after="0"/>
        <w:ind w:left="0"/>
        <w:jc w:val="both"/>
      </w:pPr>
      <w:r>
        <w:rPr>
          <w:rFonts w:ascii="Times New Roman"/>
          <w:b w:val="false"/>
          <w:i w:val="false"/>
          <w:color w:val="000000"/>
          <w:sz w:val="28"/>
        </w:rPr>
        <w:t>     Келiсушi Жақтар мемлекеттерiнiң мүдделерiн құрметтеу</w:t>
      </w:r>
    </w:p>
    <w:p>
      <w:pPr>
        <w:spacing w:after="0"/>
        <w:ind w:left="0"/>
        <w:jc w:val="both"/>
      </w:pPr>
      <w:r>
        <w:rPr>
          <w:rFonts w:ascii="Times New Roman"/>
          <w:b w:val="false"/>
          <w:i w:val="false"/>
          <w:color w:val="000000"/>
          <w:sz w:val="28"/>
        </w:rPr>
        <w:t>принциптерiн басшылыққа ала отырып,</w:t>
      </w:r>
    </w:p>
    <w:p>
      <w:pPr>
        <w:spacing w:after="0"/>
        <w:ind w:left="0"/>
        <w:jc w:val="both"/>
      </w:pPr>
      <w:r>
        <w:rPr>
          <w:rFonts w:ascii="Times New Roman"/>
          <w:b w:val="false"/>
          <w:i w:val="false"/>
          <w:color w:val="000000"/>
          <w:sz w:val="28"/>
        </w:rPr>
        <w:t>     - екi Келiсушi Жақ арасындағы бұрыннан бар достық</w:t>
      </w:r>
    </w:p>
    <w:p>
      <w:pPr>
        <w:spacing w:after="0"/>
        <w:ind w:left="0"/>
        <w:jc w:val="both"/>
      </w:pPr>
      <w:r>
        <w:rPr>
          <w:rFonts w:ascii="Times New Roman"/>
          <w:b w:val="false"/>
          <w:i w:val="false"/>
          <w:color w:val="000000"/>
          <w:sz w:val="28"/>
        </w:rPr>
        <w:t>қарым-қатынастардан туындай отырып,</w:t>
      </w:r>
    </w:p>
    <w:p>
      <w:pPr>
        <w:spacing w:after="0"/>
        <w:ind w:left="0"/>
        <w:jc w:val="both"/>
      </w:pPr>
      <w:r>
        <w:rPr>
          <w:rFonts w:ascii="Times New Roman"/>
          <w:b w:val="false"/>
          <w:i w:val="false"/>
          <w:color w:val="000000"/>
          <w:sz w:val="28"/>
        </w:rPr>
        <w:t>     - мемлекеттердiң аумақтары арқылы көлiк қозғалысын жүзеге асыру</w:t>
      </w:r>
    </w:p>
    <w:p>
      <w:pPr>
        <w:spacing w:after="0"/>
        <w:ind w:left="0"/>
        <w:jc w:val="both"/>
      </w:pPr>
      <w:r>
        <w:rPr>
          <w:rFonts w:ascii="Times New Roman"/>
          <w:b w:val="false"/>
          <w:i w:val="false"/>
          <w:color w:val="000000"/>
          <w:sz w:val="28"/>
        </w:rPr>
        <w:t>мен дамытудың қажеттiгiн мойындай отырып,</w:t>
      </w:r>
    </w:p>
    <w:p>
      <w:pPr>
        <w:spacing w:after="0"/>
        <w:ind w:left="0"/>
        <w:jc w:val="both"/>
      </w:pPr>
      <w:r>
        <w:rPr>
          <w:rFonts w:ascii="Times New Roman"/>
          <w:b w:val="false"/>
          <w:i w:val="false"/>
          <w:color w:val="000000"/>
          <w:sz w:val="28"/>
        </w:rPr>
        <w:t>     - халықаралық қатынастар принциптерiне өздерiнiң ықыластылығын</w:t>
      </w:r>
    </w:p>
    <w:p>
      <w:pPr>
        <w:spacing w:after="0"/>
        <w:ind w:left="0"/>
        <w:jc w:val="both"/>
      </w:pPr>
      <w:r>
        <w:rPr>
          <w:rFonts w:ascii="Times New Roman"/>
          <w:b w:val="false"/>
          <w:i w:val="false"/>
          <w:color w:val="000000"/>
          <w:sz w:val="28"/>
        </w:rPr>
        <w:t>растай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төмендегi келтiрiлген атаулар</w:t>
      </w:r>
    </w:p>
    <w:p>
      <w:pPr>
        <w:spacing w:after="0"/>
        <w:ind w:left="0"/>
        <w:jc w:val="both"/>
      </w:pPr>
      <w:r>
        <w:rPr>
          <w:rFonts w:ascii="Times New Roman"/>
          <w:b w:val="false"/>
          <w:i w:val="false"/>
          <w:color w:val="000000"/>
          <w:sz w:val="28"/>
        </w:rPr>
        <w:t>мыналарды бiлдiредi:</w:t>
      </w:r>
    </w:p>
    <w:p>
      <w:pPr>
        <w:spacing w:after="0"/>
        <w:ind w:left="0"/>
        <w:jc w:val="both"/>
      </w:pPr>
      <w:r>
        <w:rPr>
          <w:rFonts w:ascii="Times New Roman"/>
          <w:b w:val="false"/>
          <w:i w:val="false"/>
          <w:color w:val="000000"/>
          <w:sz w:val="28"/>
        </w:rPr>
        <w:t>     а) "үшiншi елдер" - осы Келiсiмге қатысы жоқ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"транзит қозғалысы" - бiр Келiсушi Жақтың халықаралық пошта жiберiлiмдерi мен тауарларын қоса есептегенде, көлiк құралдарының, багаждың, жүктердiң, адамдарының жүрiсiн бiлдiредi, жүктердiң осындай қайта тиелуi, жинақталуы, бөлiнуi және партиялап жиналуы немесе көлiк құралдары түрiнiң ауыстырылуы транзит мемлекетi аумағынан тысқары басталатын және аяқталатын жолдың бөлiгi ғана болып табылады; </w:t>
      </w:r>
      <w:r>
        <w:br/>
      </w:r>
      <w:r>
        <w:rPr>
          <w:rFonts w:ascii="Times New Roman"/>
          <w:b w:val="false"/>
          <w:i w:val="false"/>
          <w:color w:val="000000"/>
          <w:sz w:val="28"/>
        </w:rPr>
        <w:t xml:space="preserve">
      в) "транзит мемлекетi" - аумағы арқылы транзит қозғалысы жүзеге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асырылатын мемлекет;</w:t>
      </w:r>
    </w:p>
    <w:p>
      <w:pPr>
        <w:spacing w:after="0"/>
        <w:ind w:left="0"/>
        <w:jc w:val="both"/>
      </w:pPr>
      <w:r>
        <w:rPr>
          <w:rFonts w:ascii="Times New Roman"/>
          <w:b w:val="false"/>
          <w:i w:val="false"/>
          <w:color w:val="000000"/>
          <w:sz w:val="28"/>
        </w:rPr>
        <w:t>     г) "көлiк құралдары" - темiржолдың қозғалмалы құрамы, автомобиль</w:t>
      </w:r>
    </w:p>
    <w:p>
      <w:pPr>
        <w:spacing w:after="0"/>
        <w:ind w:left="0"/>
        <w:jc w:val="both"/>
      </w:pPr>
      <w:r>
        <w:rPr>
          <w:rFonts w:ascii="Times New Roman"/>
          <w:b w:val="false"/>
          <w:i w:val="false"/>
          <w:color w:val="000000"/>
          <w:sz w:val="28"/>
        </w:rPr>
        <w:t>көлiгi, теңiз, өзен кемелерi, мұнай және газ құбырлары, сондай-ақ</w:t>
      </w:r>
    </w:p>
    <w:p>
      <w:pPr>
        <w:spacing w:after="0"/>
        <w:ind w:left="0"/>
        <w:jc w:val="both"/>
      </w:pPr>
      <w:r>
        <w:rPr>
          <w:rFonts w:ascii="Times New Roman"/>
          <w:b w:val="false"/>
          <w:i w:val="false"/>
          <w:color w:val="000000"/>
          <w:sz w:val="28"/>
        </w:rPr>
        <w:t>басқа көлiк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Жақтар осы Келiсiмнiң қағидаларына және Жақтардың</w:t>
      </w:r>
    </w:p>
    <w:p>
      <w:pPr>
        <w:spacing w:after="0"/>
        <w:ind w:left="0"/>
        <w:jc w:val="both"/>
      </w:pPr>
      <w:r>
        <w:rPr>
          <w:rFonts w:ascii="Times New Roman"/>
          <w:b w:val="false"/>
          <w:i w:val="false"/>
          <w:color w:val="000000"/>
          <w:sz w:val="28"/>
        </w:rPr>
        <w:t>ұлттық заңдарына сәйкес өз мемлекеттерiнiң аумақтары арқылы транзит</w:t>
      </w:r>
    </w:p>
    <w:p>
      <w:pPr>
        <w:spacing w:after="0"/>
        <w:ind w:left="0"/>
        <w:jc w:val="both"/>
      </w:pPr>
      <w:r>
        <w:rPr>
          <w:rFonts w:ascii="Times New Roman"/>
          <w:b w:val="false"/>
          <w:i w:val="false"/>
          <w:color w:val="000000"/>
          <w:sz w:val="28"/>
        </w:rPr>
        <w:t>қозғалысын жүзеге асыру құқығын бiр-бiрiне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Келiсушi Жақтар көлiк қозғалысын қамтамасыз етуге байланысты көрсетiлетiн нақты қызметтер үшiн алынатын алымдардан басқа халықаралық келiсiмдер шеңберiнде көлiк қозғалысына кедендiк баждар, салықтар мен алымдар салмайды.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4-бап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Үшiншi мемлекеттерге апарылатын және жiберу мемлекетiнiң кеденiмен ресiмделмеген жүктер, Келiсушi Жақтар мемлекеттерiнiң аумақтары арқылы транзитке және үшiншi мемлекетке өтуге жiберiлмейдi. Осындай жүктер транзит мемлекетiнiң аумағында кiдiртiледi және мемлекетiнiң кедендiк ресiмделуiне қайтарылады. Транзиттiң кiдiруiне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байланысты барлық шығындар жiберу шотынан ұсталады.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Жүктiң транзит мемлекетiнiң аумағы бойынша өтуi халықаралық</w:t>
      </w:r>
    </w:p>
    <w:p>
      <w:pPr>
        <w:spacing w:after="0"/>
        <w:ind w:left="0"/>
        <w:jc w:val="both"/>
      </w:pPr>
      <w:r>
        <w:rPr>
          <w:rFonts w:ascii="Times New Roman"/>
          <w:b w:val="false"/>
          <w:i w:val="false"/>
          <w:color w:val="000000"/>
          <w:sz w:val="28"/>
        </w:rPr>
        <w:t>жүктердi тасымалдау ережелерiне сәйкес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Әскери мақсаттағы арнайы жүктер мен тағамдарды тасымалдау</w:t>
      </w:r>
    </w:p>
    <w:p>
      <w:pPr>
        <w:spacing w:after="0"/>
        <w:ind w:left="0"/>
        <w:jc w:val="both"/>
      </w:pPr>
      <w:r>
        <w:rPr>
          <w:rFonts w:ascii="Times New Roman"/>
          <w:b w:val="false"/>
          <w:i w:val="false"/>
          <w:color w:val="000000"/>
          <w:sz w:val="28"/>
        </w:rPr>
        <w:t>жеке Келiсiммен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Жақтардың құзырлы органдары олардың аумақтары арқылы</w:t>
      </w:r>
    </w:p>
    <w:p>
      <w:pPr>
        <w:spacing w:after="0"/>
        <w:ind w:left="0"/>
        <w:jc w:val="both"/>
      </w:pPr>
      <w:r>
        <w:rPr>
          <w:rFonts w:ascii="Times New Roman"/>
          <w:b w:val="false"/>
          <w:i w:val="false"/>
          <w:color w:val="000000"/>
          <w:sz w:val="28"/>
        </w:rPr>
        <w:t>транзитке және әкелуге, әкетуге тыйым салынған жүктердiң тiзiмiн</w:t>
      </w:r>
    </w:p>
    <w:p>
      <w:pPr>
        <w:spacing w:after="0"/>
        <w:ind w:left="0"/>
        <w:jc w:val="both"/>
      </w:pPr>
      <w:r>
        <w:rPr>
          <w:rFonts w:ascii="Times New Roman"/>
          <w:b w:val="false"/>
          <w:i w:val="false"/>
          <w:color w:val="000000"/>
          <w:sz w:val="28"/>
        </w:rPr>
        <w:t>бiр-бiрiне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қозғалысын қамтамасыз етуге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көлiктiк-экспедициялық, сюрвейерлiк және агенттiк операциялар мен қызметтер Келiсушi Жақтардың құзырлы органдарымен берiлген лицензиялар арқылы кәсiпорындармен және ұйымдармен орындалатын болады. </w:t>
      </w:r>
      <w:r>
        <w:br/>
      </w:r>
      <w:r>
        <w:rPr>
          <w:rFonts w:ascii="Times New Roman"/>
          <w:b w:val="false"/>
          <w:i w:val="false"/>
          <w:color w:val="000000"/>
          <w:sz w:val="28"/>
        </w:rPr>
        <w:t xml:space="preserve">
      Келiсушi Жақтар осы компания өкiлдерiнiң ашылуына көмектесетiн болады. </w:t>
      </w:r>
      <w:r>
        <w:br/>
      </w:r>
      <w:r>
        <w:rPr>
          <w:rFonts w:ascii="Times New Roman"/>
          <w:b w:val="false"/>
          <w:i w:val="false"/>
          <w:color w:val="000000"/>
          <w:sz w:val="28"/>
        </w:rPr>
        <w:t xml:space="preserve">
      2. Келiсушi Жақтардың әрқайсысының аумағында көрсетiлген операцияларды орындау жөнiнде шығындарды есептеу үшiн қолданылатын тарифтер мен алымдардың мөлшерi қатысушылары Келiсушi Жақтар болып табылатын халықаралық келiсiмдерге сәйкес белгiленген тарифтер мен алымдардың деңгейiнен аспауы тиiс.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7-бап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Келiсiмге сәйкес төлемдер жүргiзу мемлекеттiк тапсырыс бойынша жүзеге асырылатын болса, үкiметаралық сауда-төлем Келiсiмдерi бойынша аударылатын болады, ал басқа жағдайларда сатушы мен сатып алушының арасындағы тiкелеу аударулармен жүзеге асырылатын болады.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8-бап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Келiсушi Жақтар мемлекеттерiнiң аумақтары арқылы жүзеге асырылатын транзит қозғалыстарына қатысты кедендiк формалдылықтар ең аз мөлшерге жеткiзiледi. Егер транзит мемлекетiнiң iшкi заңдарына сәйкес тасымалдауға тыйым салынған заттар тасымалданып жатыр деген сыбыс түспесе, Келiсушi Жақтардың құзырлы органдары транзит жүктерi мен багажды тексермейтiн болады. Бұл жағдайда транзит елiнiң кедендiк </w:t>
      </w:r>
    </w:p>
    <w:bookmarkEnd w:id="8"/>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заңдарына сәйкес тексеру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Жақтар халықаралық құқықтардың принциптерi мен</w:t>
      </w:r>
    </w:p>
    <w:p>
      <w:pPr>
        <w:spacing w:after="0"/>
        <w:ind w:left="0"/>
        <w:jc w:val="both"/>
      </w:pPr>
      <w:r>
        <w:rPr>
          <w:rFonts w:ascii="Times New Roman"/>
          <w:b w:val="false"/>
          <w:i w:val="false"/>
          <w:color w:val="000000"/>
          <w:sz w:val="28"/>
        </w:rPr>
        <w:t>қалыптарына сәйкес теңiзге шығуына құқығы жоқ мемлекеттiң ерекше</w:t>
      </w:r>
    </w:p>
    <w:p>
      <w:pPr>
        <w:spacing w:after="0"/>
        <w:ind w:left="0"/>
        <w:jc w:val="both"/>
      </w:pPr>
      <w:r>
        <w:rPr>
          <w:rFonts w:ascii="Times New Roman"/>
          <w:b w:val="false"/>
          <w:i w:val="false"/>
          <w:color w:val="000000"/>
          <w:sz w:val="28"/>
        </w:rPr>
        <w:t>жағрапиялық жағдайына байланысты белгiленген құқықтар мен</w:t>
      </w:r>
    </w:p>
    <w:p>
      <w:pPr>
        <w:spacing w:after="0"/>
        <w:ind w:left="0"/>
        <w:jc w:val="both"/>
      </w:pPr>
      <w:r>
        <w:rPr>
          <w:rFonts w:ascii="Times New Roman"/>
          <w:b w:val="false"/>
          <w:i w:val="false"/>
          <w:color w:val="000000"/>
          <w:sz w:val="28"/>
        </w:rPr>
        <w:t>жеңiлдiктердi бiр-бiрiне беретiн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мен қолдануға байланысты туындаған</w:t>
      </w:r>
    </w:p>
    <w:p>
      <w:pPr>
        <w:spacing w:after="0"/>
        <w:ind w:left="0"/>
        <w:jc w:val="both"/>
      </w:pPr>
      <w:r>
        <w:rPr>
          <w:rFonts w:ascii="Times New Roman"/>
          <w:b w:val="false"/>
          <w:i w:val="false"/>
          <w:color w:val="000000"/>
          <w:sz w:val="28"/>
        </w:rPr>
        <w:t>дау-дамалар Келiсушi Жақтардың құзырлы органдарымен келiссөздер</w:t>
      </w:r>
    </w:p>
    <w:p>
      <w:pPr>
        <w:spacing w:after="0"/>
        <w:ind w:left="0"/>
        <w:jc w:val="both"/>
      </w:pPr>
      <w:r>
        <w:rPr>
          <w:rFonts w:ascii="Times New Roman"/>
          <w:b w:val="false"/>
          <w:i w:val="false"/>
          <w:color w:val="000000"/>
          <w:sz w:val="28"/>
        </w:rPr>
        <w:t>жүргiзу жолымен шешiлетiн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толықтырулар мен өзгертулер енгiзу Келiсушi</w:t>
      </w:r>
    </w:p>
    <w:p>
      <w:pPr>
        <w:spacing w:after="0"/>
        <w:ind w:left="0"/>
        <w:jc w:val="both"/>
      </w:pPr>
      <w:r>
        <w:rPr>
          <w:rFonts w:ascii="Times New Roman"/>
          <w:b w:val="false"/>
          <w:i w:val="false"/>
          <w:color w:val="000000"/>
          <w:sz w:val="28"/>
        </w:rPr>
        <w:t>Жақтардың құзырлы органдарымен жазбаша түрде келiсiлуi және</w:t>
      </w:r>
    </w:p>
    <w:p>
      <w:pPr>
        <w:spacing w:after="0"/>
        <w:ind w:left="0"/>
        <w:jc w:val="both"/>
      </w:pPr>
      <w:r>
        <w:rPr>
          <w:rFonts w:ascii="Times New Roman"/>
          <w:b w:val="false"/>
          <w:i w:val="false"/>
          <w:color w:val="000000"/>
          <w:sz w:val="28"/>
        </w:rPr>
        <w:t>ресiмделуi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мағынасында мыналар құзырлы органдар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жағынан:</w:t>
      </w:r>
    </w:p>
    <w:p>
      <w:pPr>
        <w:spacing w:after="0"/>
        <w:ind w:left="0"/>
        <w:jc w:val="both"/>
      </w:pPr>
      <w:r>
        <w:rPr>
          <w:rFonts w:ascii="Times New Roman"/>
          <w:b w:val="false"/>
          <w:i w:val="false"/>
          <w:color w:val="000000"/>
          <w:sz w:val="28"/>
        </w:rPr>
        <w:t>     6 және 10 баптар бойынша - Қазақстан Республикасының Көлiк және</w:t>
      </w:r>
    </w:p>
    <w:p>
      <w:pPr>
        <w:spacing w:after="0"/>
        <w:ind w:left="0"/>
        <w:jc w:val="both"/>
      </w:pPr>
      <w:r>
        <w:rPr>
          <w:rFonts w:ascii="Times New Roman"/>
          <w:b w:val="false"/>
          <w:i w:val="false"/>
          <w:color w:val="000000"/>
          <w:sz w:val="28"/>
        </w:rPr>
        <w:t>коммуникациялар министрлiгi;</w:t>
      </w:r>
    </w:p>
    <w:p>
      <w:pPr>
        <w:spacing w:after="0"/>
        <w:ind w:left="0"/>
        <w:jc w:val="both"/>
      </w:pPr>
      <w:r>
        <w:rPr>
          <w:rFonts w:ascii="Times New Roman"/>
          <w:b w:val="false"/>
          <w:i w:val="false"/>
          <w:color w:val="000000"/>
          <w:sz w:val="28"/>
        </w:rPr>
        <w:t>     5 және 8 баптар бойынша - Қазақстан Республикасының Кеден</w:t>
      </w:r>
    </w:p>
    <w:p>
      <w:pPr>
        <w:spacing w:after="0"/>
        <w:ind w:left="0"/>
        <w:jc w:val="both"/>
      </w:pPr>
      <w:r>
        <w:rPr>
          <w:rFonts w:ascii="Times New Roman"/>
          <w:b w:val="false"/>
          <w:i w:val="false"/>
          <w:color w:val="000000"/>
          <w:sz w:val="28"/>
        </w:rPr>
        <w:t>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жағынан:</w:t>
      </w:r>
    </w:p>
    <w:p>
      <w:pPr>
        <w:spacing w:after="0"/>
        <w:ind w:left="0"/>
        <w:jc w:val="both"/>
      </w:pPr>
      <w:r>
        <w:rPr>
          <w:rFonts w:ascii="Times New Roman"/>
          <w:b w:val="false"/>
          <w:i w:val="false"/>
          <w:color w:val="000000"/>
          <w:sz w:val="28"/>
        </w:rPr>
        <w:t>     6 және 8 баптар бойынша - Грузияның Көлiк министрлiгi;</w:t>
      </w:r>
    </w:p>
    <w:p>
      <w:pPr>
        <w:spacing w:after="0"/>
        <w:ind w:left="0"/>
        <w:jc w:val="both"/>
      </w:pPr>
      <w:r>
        <w:rPr>
          <w:rFonts w:ascii="Times New Roman"/>
          <w:b w:val="false"/>
          <w:i w:val="false"/>
          <w:color w:val="000000"/>
          <w:sz w:val="28"/>
        </w:rPr>
        <w:t>     5,8 және 10 баптар бойынша - Грузияның Кедендiк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оған қол қойған Келiсушi Жақтар оның күшiне енуi үшiн қажеттi мемлекетiшiлiк рәсiмдердi орындағаны туралы хабарлаған күнiнен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Осы Келiсiм 5 жыл мерзiмге жасалады. Оның қолданылуы Келiсушi </w:t>
      </w:r>
    </w:p>
    <w:bookmarkEnd w:id="10"/>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Жақтардың бiреуi кемiнде 6 ай бұрын оның қолданылуын тоқтату туралы</w:t>
      </w:r>
    </w:p>
    <w:p>
      <w:pPr>
        <w:spacing w:after="0"/>
        <w:ind w:left="0"/>
        <w:jc w:val="both"/>
      </w:pPr>
      <w:r>
        <w:rPr>
          <w:rFonts w:ascii="Times New Roman"/>
          <w:b w:val="false"/>
          <w:i w:val="false"/>
          <w:color w:val="000000"/>
          <w:sz w:val="28"/>
        </w:rPr>
        <w:t>екiншi Келiсушi Жаққа хабарлағанға дейiн келесi бес жылдық кезеңге</w:t>
      </w:r>
    </w:p>
    <w:p>
      <w:pPr>
        <w:spacing w:after="0"/>
        <w:ind w:left="0"/>
        <w:jc w:val="both"/>
      </w:pPr>
      <w:r>
        <w:rPr>
          <w:rFonts w:ascii="Times New Roman"/>
          <w:b w:val="false"/>
          <w:i w:val="false"/>
          <w:color w:val="000000"/>
          <w:sz w:val="28"/>
        </w:rPr>
        <w:t>өзiнен-өзi ұзартылатын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 Келiсушi Жақ осы Келiсiмге сәйкес өзiне алған мiндеттер оның</w:t>
      </w:r>
    </w:p>
    <w:p>
      <w:pPr>
        <w:spacing w:after="0"/>
        <w:ind w:left="0"/>
        <w:jc w:val="both"/>
      </w:pPr>
      <w:r>
        <w:rPr>
          <w:rFonts w:ascii="Times New Roman"/>
          <w:b w:val="false"/>
          <w:i w:val="false"/>
          <w:color w:val="000000"/>
          <w:sz w:val="28"/>
        </w:rPr>
        <w:t>қолданылуы тоқтатылғаннан кейiн де олар толық орындалғанға дейiн</w:t>
      </w:r>
    </w:p>
    <w:p>
      <w:pPr>
        <w:spacing w:after="0"/>
        <w:ind w:left="0"/>
        <w:jc w:val="both"/>
      </w:pPr>
      <w:r>
        <w:rPr>
          <w:rFonts w:ascii="Times New Roman"/>
          <w:b w:val="false"/>
          <w:i w:val="false"/>
          <w:color w:val="000000"/>
          <w:sz w:val="28"/>
        </w:rPr>
        <w:t>өзiнiң күшiн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17 қыркүйекте Тбилиси қаласында екi дана болып,</w:t>
      </w:r>
    </w:p>
    <w:p>
      <w:pPr>
        <w:spacing w:after="0"/>
        <w:ind w:left="0"/>
        <w:jc w:val="both"/>
      </w:pPr>
      <w:r>
        <w:rPr>
          <w:rFonts w:ascii="Times New Roman"/>
          <w:b w:val="false"/>
          <w:i w:val="false"/>
          <w:color w:val="000000"/>
          <w:sz w:val="28"/>
        </w:rPr>
        <w:t>қазақ, грузин және орыс тiлдерiнде, әрi барлығының күшi бiрдей болып</w:t>
      </w:r>
    </w:p>
    <w:p>
      <w:pPr>
        <w:spacing w:after="0"/>
        <w:ind w:left="0"/>
        <w:jc w:val="both"/>
      </w:pPr>
      <w:r>
        <w:rPr>
          <w:rFonts w:ascii="Times New Roman"/>
          <w:b w:val="false"/>
          <w:i w:val="false"/>
          <w:color w:val="000000"/>
          <w:sz w:val="28"/>
        </w:rPr>
        <w:t>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Грузияның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