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9342" w14:textId="3009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Қазақстана Республикасы Үкiметiнiң Қаулысы 1997 жылғы 1 сәуiрдегi N 450. Қаулы күшін жойды - Қазақстан Республикасы Үкіметінің 1997.10.30. N 1473 қаулысымен</w:t>
      </w:r>
    </w:p>
    <w:p>
      <w:pPr>
        <w:spacing w:after="0"/>
        <w:ind w:left="0"/>
        <w:jc w:val="both"/>
      </w:pPr>
      <w:bookmarkStart w:name="z0" w:id="0"/>
      <w:r>
        <w:rPr>
          <w:rFonts w:ascii="Times New Roman"/>
          <w:b w:val="false"/>
          <w:i w:val="false"/>
          <w:color w:val="000000"/>
          <w:sz w:val="28"/>
        </w:rPr>
        <w:t xml:space="preserve">
      Қазақстан Республикасы Әдiлет министрлiгi қызметiнiң тиiмдiлiгiн арттыру және құрылымын оңтайландыру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Республикасының Әдiлет министрлiгi туралы ереже бекiтiлсiн. </w:t>
      </w:r>
      <w:r>
        <w:br/>
      </w:r>
      <w:r>
        <w:rPr>
          <w:rFonts w:ascii="Times New Roman"/>
          <w:b w:val="false"/>
          <w:i w:val="false"/>
          <w:color w:val="000000"/>
          <w:sz w:val="28"/>
        </w:rPr>
        <w:t xml:space="preserve">
      2. Қазақстан Республикасының Әдiлет министрлiгi аппаратының құрылымы 1-қосымшаға сәйкес аппарат қызметкерлерi шектi санының негiзiнде 150 адам болып бекiтiлсiн. </w:t>
      </w:r>
      <w:r>
        <w:br/>
      </w:r>
      <w:r>
        <w:rPr>
          <w:rFonts w:ascii="Times New Roman"/>
          <w:b w:val="false"/>
          <w:i w:val="false"/>
          <w:color w:val="000000"/>
          <w:sz w:val="28"/>
        </w:rPr>
        <w:t xml:space="preserve">
      ЕСКЕРТУ. 2-тармақ өзгертiлдi - ҚРҮ-нiң 1997.07.07. N 1065 </w:t>
      </w:r>
      <w:r>
        <w:br/>
      </w:r>
      <w:r>
        <w:rPr>
          <w:rFonts w:ascii="Times New Roman"/>
          <w:b w:val="false"/>
          <w:i w:val="false"/>
          <w:color w:val="000000"/>
          <w:sz w:val="28"/>
        </w:rPr>
        <w:t>
               қаулысымен. </w:t>
      </w:r>
      <w:r>
        <w:rPr>
          <w:rFonts w:ascii="Times New Roman"/>
          <w:b w:val="false"/>
          <w:i w:val="false"/>
          <w:color w:val="000000"/>
          <w:sz w:val="28"/>
        </w:rPr>
        <w:t xml:space="preserve">P971065_ </w:t>
      </w:r>
      <w:r>
        <w:br/>
      </w:r>
      <w:r>
        <w:rPr>
          <w:rFonts w:ascii="Times New Roman"/>
          <w:b w:val="false"/>
          <w:i w:val="false"/>
          <w:color w:val="000000"/>
          <w:sz w:val="28"/>
        </w:rPr>
        <w:t xml:space="preserve">
      3. Қазақстан Республикасының Әдiлет министрлiгiне министрдiң үш орынбасарын (вице-министрлер), сондай-ақ 9 адам санында алқа ұстауға рұқсат етiлсiн. </w:t>
      </w:r>
      <w:r>
        <w:br/>
      </w:r>
      <w:r>
        <w:rPr>
          <w:rFonts w:ascii="Times New Roman"/>
          <w:b w:val="false"/>
          <w:i w:val="false"/>
          <w:color w:val="000000"/>
          <w:sz w:val="28"/>
        </w:rPr>
        <w:t xml:space="preserve">
      4. Қазақстан Республикасының Әдiлет министрлiгiне 5 қызметтiк жеңiл автомобиль лимитi белгiленсiн. </w:t>
      </w:r>
      <w:r>
        <w:br/>
      </w:r>
      <w:r>
        <w:rPr>
          <w:rFonts w:ascii="Times New Roman"/>
          <w:b w:val="false"/>
          <w:i w:val="false"/>
          <w:color w:val="000000"/>
          <w:sz w:val="28"/>
        </w:rPr>
        <w:t xml:space="preserve">
      5. Облыстар, Алматы қалалық әдiлет басқармаларының саны 868 адам болып белгiленсiн. </w:t>
      </w:r>
      <w:r>
        <w:br/>
      </w:r>
      <w:r>
        <w:rPr>
          <w:rFonts w:ascii="Times New Roman"/>
          <w:b w:val="false"/>
          <w:i w:val="false"/>
          <w:color w:val="000000"/>
          <w:sz w:val="28"/>
        </w:rPr>
        <w:t xml:space="preserve">
      6. Қазақстан Республикасы Әдiлет министрлiгiнiң қарауында қоса берiлiп отырған тiзбедегi (2-қосымша) ұйымдар бар екендiгi ескерiлсiн. </w:t>
      </w:r>
      <w:r>
        <w:br/>
      </w:r>
      <w:r>
        <w:rPr>
          <w:rFonts w:ascii="Times New Roman"/>
          <w:b w:val="false"/>
          <w:i w:val="false"/>
          <w:color w:val="000000"/>
          <w:sz w:val="28"/>
        </w:rPr>
        <w:t xml:space="preserve">
      7. Мыналардың күшi жойылған деп танылсын: </w:t>
      </w:r>
      <w:r>
        <w:br/>
      </w:r>
      <w:r>
        <w:rPr>
          <w:rFonts w:ascii="Times New Roman"/>
          <w:b w:val="false"/>
          <w:i w:val="false"/>
          <w:color w:val="000000"/>
          <w:sz w:val="28"/>
        </w:rPr>
        <w:t xml:space="preserve">
      "Қазақстан Республикасы Әдiлет министрлiгiнiң мәселелерi" туралы Қазақстан Республикасы Үкiметiнiң 1995 жылғы 19 желтоқсандағы N 1741 қаулысы (Қазақстан Республикасының ПҮАЖ-ы, 1995 ж., N 38, 493-құжат);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 Үкiметiнiң 1995 жылғы 19 желтоқсандағы</w:t>
      </w:r>
    </w:p>
    <w:p>
      <w:pPr>
        <w:spacing w:after="0"/>
        <w:ind w:left="0"/>
        <w:jc w:val="both"/>
      </w:pPr>
      <w:r>
        <w:rPr>
          <w:rFonts w:ascii="Times New Roman"/>
          <w:b w:val="false"/>
          <w:i w:val="false"/>
          <w:color w:val="000000"/>
          <w:sz w:val="28"/>
        </w:rPr>
        <w:t>N 1741 қаулысына толықтырулар енгiзу туралы" Қазақстан Республикасы</w:t>
      </w:r>
    </w:p>
    <w:p>
      <w:pPr>
        <w:spacing w:after="0"/>
        <w:ind w:left="0"/>
        <w:jc w:val="both"/>
      </w:pPr>
      <w:r>
        <w:rPr>
          <w:rFonts w:ascii="Times New Roman"/>
          <w:b w:val="false"/>
          <w:i w:val="false"/>
          <w:color w:val="000000"/>
          <w:sz w:val="28"/>
        </w:rPr>
        <w:t>Үкiметiнiң 1996 жылғы 18 қарашадағы N 1393 қаулысы (Қазақстан</w:t>
      </w:r>
    </w:p>
    <w:p>
      <w:pPr>
        <w:spacing w:after="0"/>
        <w:ind w:left="0"/>
        <w:jc w:val="both"/>
      </w:pPr>
      <w:r>
        <w:rPr>
          <w:rFonts w:ascii="Times New Roman"/>
          <w:b w:val="false"/>
          <w:i w:val="false"/>
          <w:color w:val="000000"/>
          <w:sz w:val="28"/>
        </w:rPr>
        <w:t>Республикасының ПҮАЖ-ы, 1996 ж., N 47, 455-құжат);</w:t>
      </w:r>
    </w:p>
    <w:p>
      <w:pPr>
        <w:spacing w:after="0"/>
        <w:ind w:left="0"/>
        <w:jc w:val="both"/>
      </w:pPr>
      <w:r>
        <w:rPr>
          <w:rFonts w:ascii="Times New Roman"/>
          <w:b w:val="false"/>
          <w:i w:val="false"/>
          <w:color w:val="000000"/>
          <w:sz w:val="28"/>
        </w:rPr>
        <w:t>     "Қазақстан Республикасының Әдiлет министрлiгi орталық</w:t>
      </w:r>
    </w:p>
    <w:p>
      <w:pPr>
        <w:spacing w:after="0"/>
        <w:ind w:left="0"/>
        <w:jc w:val="both"/>
      </w:pPr>
      <w:r>
        <w:rPr>
          <w:rFonts w:ascii="Times New Roman"/>
          <w:b w:val="false"/>
          <w:i w:val="false"/>
          <w:color w:val="000000"/>
          <w:sz w:val="28"/>
        </w:rPr>
        <w:t xml:space="preserve">аппаратының құрылымы туралы" Қазақстан Республикасы Үкiметiнiң </w:t>
      </w:r>
    </w:p>
    <w:p>
      <w:pPr>
        <w:spacing w:after="0"/>
        <w:ind w:left="0"/>
        <w:jc w:val="both"/>
      </w:pPr>
      <w:r>
        <w:rPr>
          <w:rFonts w:ascii="Times New Roman"/>
          <w:b w:val="false"/>
          <w:i w:val="false"/>
          <w:color w:val="000000"/>
          <w:sz w:val="28"/>
        </w:rPr>
        <w:t>1996 жылғы 23 желтоқсандағы N 1589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 сәуiрдегi</w:t>
      </w:r>
    </w:p>
    <w:p>
      <w:pPr>
        <w:spacing w:after="0"/>
        <w:ind w:left="0"/>
        <w:jc w:val="both"/>
      </w:pPr>
      <w:r>
        <w:rPr>
          <w:rFonts w:ascii="Times New Roman"/>
          <w:b w:val="false"/>
          <w:i w:val="false"/>
          <w:color w:val="000000"/>
          <w:sz w:val="28"/>
        </w:rPr>
        <w:t>                                           N 450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Әдiлет министрлiгi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Әдiлет министрлiгi (Әдiлетминi) Қазақстан Республикасының орталық атқарушы органы болып табылады және өз қызметiн Қазақстан Республикасының Конституциясына, заңдарына, Қазақстан Республикасы бекiткен халықаралық шарттарға, Қазақстан Республикасы Президентi мен Үкiметiнiң нормативтiк құқықтық актiлерiне, осы Ережеге, сондай-ақ Әдiлет министрiнiң бұйрықтарына сәйкес жүзеге асырады. </w:t>
      </w:r>
      <w:r>
        <w:br/>
      </w:r>
      <w:r>
        <w:rPr>
          <w:rFonts w:ascii="Times New Roman"/>
          <w:b w:val="false"/>
          <w:i w:val="false"/>
          <w:color w:val="000000"/>
          <w:sz w:val="28"/>
        </w:rPr>
        <w:t xml:space="preserve">
      2. Қазақстан Республикасының Әдiлет министрлiгi Қазақстан Республикасының Әдiлет органдарының бiрыңғай жүйесiн құрайтын аумақтық органдар мен ведомстволық бағыныстағы ұйымдарға басшылықты жүзеге асырады және республикалық бюджет қаражаты есебiнен, сондай-ақ заңмен тыйым салынбаған өзге де көздерден ұсталады. </w:t>
      </w:r>
      <w:r>
        <w:br/>
      </w:r>
      <w:r>
        <w:rPr>
          <w:rFonts w:ascii="Times New Roman"/>
          <w:b w:val="false"/>
          <w:i w:val="false"/>
          <w:color w:val="000000"/>
          <w:sz w:val="28"/>
        </w:rPr>
        <w:t xml:space="preserve">
      3. Әдiлет министрлiгi - орталық аппарат және оның аумақтық органдары заңды тұлғалар (мекемелер) болып табылады және банктерде шоттары, Қазақстан Республикасының Мемлекеттiк елтаңбасы бейнеленген және өзiнiң атауы қазақ және орыс тiлдерiнде жазылған мөрi бар. </w:t>
      </w:r>
      <w:r>
        <w:br/>
      </w:r>
      <w:r>
        <w:rPr>
          <w:rFonts w:ascii="Times New Roman"/>
          <w:b w:val="false"/>
          <w:i w:val="false"/>
          <w:color w:val="000000"/>
          <w:sz w:val="28"/>
        </w:rPr>
        <w:t xml:space="preserve">
      4. Әдiлет министрлiгiнiң құрылымы мен штат санын Қазақстан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Республикасының Үкiметi, департаменттер, комитеттер (агенттiктер),</w:t>
      </w:r>
    </w:p>
    <w:p>
      <w:pPr>
        <w:spacing w:after="0"/>
        <w:ind w:left="0"/>
        <w:jc w:val="both"/>
      </w:pPr>
      <w:r>
        <w:rPr>
          <w:rFonts w:ascii="Times New Roman"/>
          <w:b w:val="false"/>
          <w:i w:val="false"/>
          <w:color w:val="000000"/>
          <w:sz w:val="28"/>
        </w:rPr>
        <w:t>әдiлеттiң аумақтық органдары мен министрлiктiң қызметiн қамтамасыз</w:t>
      </w:r>
    </w:p>
    <w:p>
      <w:pPr>
        <w:spacing w:after="0"/>
        <w:ind w:left="0"/>
        <w:jc w:val="both"/>
      </w:pPr>
      <w:r>
        <w:rPr>
          <w:rFonts w:ascii="Times New Roman"/>
          <w:b w:val="false"/>
          <w:i w:val="false"/>
          <w:color w:val="000000"/>
          <w:sz w:val="28"/>
        </w:rPr>
        <w:t>ететiн өзге де құрылымдардыкiн - Әдiлет министрi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Қазақстан Республикасы Әдiлет министрлiгiнiң</w:t>
      </w:r>
    </w:p>
    <w:p>
      <w:pPr>
        <w:spacing w:after="0"/>
        <w:ind w:left="0"/>
        <w:jc w:val="both"/>
      </w:pPr>
      <w:r>
        <w:rPr>
          <w:rFonts w:ascii="Times New Roman"/>
          <w:b w:val="false"/>
          <w:i w:val="false"/>
          <w:color w:val="000000"/>
          <w:sz w:val="28"/>
        </w:rPr>
        <w:t>                           негiзгi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 Әдiлет министрлiгiнiң негiзгi</w:t>
      </w:r>
    </w:p>
    <w:p>
      <w:pPr>
        <w:spacing w:after="0"/>
        <w:ind w:left="0"/>
        <w:jc w:val="both"/>
      </w:pPr>
      <w:r>
        <w:rPr>
          <w:rFonts w:ascii="Times New Roman"/>
          <w:b w:val="false"/>
          <w:i w:val="false"/>
          <w:color w:val="000000"/>
          <w:sz w:val="28"/>
        </w:rPr>
        <w:t>мiндеттерi мыналар болып табылады:</w:t>
      </w:r>
    </w:p>
    <w:p>
      <w:pPr>
        <w:spacing w:after="0"/>
        <w:ind w:left="0"/>
        <w:jc w:val="both"/>
      </w:pPr>
      <w:r>
        <w:rPr>
          <w:rFonts w:ascii="Times New Roman"/>
          <w:b w:val="false"/>
          <w:i w:val="false"/>
          <w:color w:val="000000"/>
          <w:sz w:val="28"/>
        </w:rPr>
        <w:t>     заң жобалары жұмыстарын жүргiзу, заңдарды талдау, жетiлдiру,</w:t>
      </w:r>
    </w:p>
    <w:p>
      <w:pPr>
        <w:spacing w:after="0"/>
        <w:ind w:left="0"/>
        <w:jc w:val="both"/>
      </w:pPr>
      <w:r>
        <w:rPr>
          <w:rFonts w:ascii="Times New Roman"/>
          <w:b w:val="false"/>
          <w:i w:val="false"/>
          <w:color w:val="000000"/>
          <w:sz w:val="28"/>
        </w:rPr>
        <w:t>жүйелеу;</w:t>
      </w:r>
    </w:p>
    <w:p>
      <w:pPr>
        <w:spacing w:after="0"/>
        <w:ind w:left="0"/>
        <w:jc w:val="both"/>
      </w:pPr>
      <w:r>
        <w:rPr>
          <w:rFonts w:ascii="Times New Roman"/>
          <w:b w:val="false"/>
          <w:i w:val="false"/>
          <w:color w:val="000000"/>
          <w:sz w:val="28"/>
        </w:rPr>
        <w:t>     құқықтық сараптама және нормативтiк құқықтық актiлердi тiркеу;</w:t>
      </w:r>
    </w:p>
    <w:p>
      <w:pPr>
        <w:spacing w:after="0"/>
        <w:ind w:left="0"/>
        <w:jc w:val="both"/>
      </w:pPr>
      <w:r>
        <w:rPr>
          <w:rFonts w:ascii="Times New Roman"/>
          <w:b w:val="false"/>
          <w:i w:val="false"/>
          <w:color w:val="000000"/>
          <w:sz w:val="28"/>
        </w:rPr>
        <w:t>     соттардың қызметiн ұйымдастыру, кадр және</w:t>
      </w:r>
    </w:p>
    <w:p>
      <w:pPr>
        <w:spacing w:after="0"/>
        <w:ind w:left="0"/>
        <w:jc w:val="both"/>
      </w:pPr>
      <w:r>
        <w:rPr>
          <w:rFonts w:ascii="Times New Roman"/>
          <w:b w:val="false"/>
          <w:i w:val="false"/>
          <w:color w:val="000000"/>
          <w:sz w:val="28"/>
        </w:rPr>
        <w:t>материалдық-техникалық қамтамасыз ету;</w:t>
      </w:r>
    </w:p>
    <w:p>
      <w:pPr>
        <w:spacing w:after="0"/>
        <w:ind w:left="0"/>
        <w:jc w:val="both"/>
      </w:pPr>
      <w:r>
        <w:rPr>
          <w:rFonts w:ascii="Times New Roman"/>
          <w:b w:val="false"/>
          <w:i w:val="false"/>
          <w:color w:val="000000"/>
          <w:sz w:val="28"/>
        </w:rPr>
        <w:t>     сот-сараптама қызметiн ұйымдастыру, материалдық залалды өтеу</w:t>
      </w:r>
    </w:p>
    <w:p>
      <w:pPr>
        <w:spacing w:after="0"/>
        <w:ind w:left="0"/>
        <w:jc w:val="both"/>
      </w:pPr>
      <w:r>
        <w:rPr>
          <w:rFonts w:ascii="Times New Roman"/>
          <w:b w:val="false"/>
          <w:i w:val="false"/>
          <w:color w:val="000000"/>
          <w:sz w:val="28"/>
        </w:rPr>
        <w:t>бөлiгiнде азаматтық және қылмыстық iстер бойынша атқару iсiн</w:t>
      </w:r>
    </w:p>
    <w:p>
      <w:pPr>
        <w:spacing w:after="0"/>
        <w:ind w:left="0"/>
        <w:jc w:val="both"/>
      </w:pPr>
      <w:r>
        <w:rPr>
          <w:rFonts w:ascii="Times New Roman"/>
          <w:b w:val="false"/>
          <w:i w:val="false"/>
          <w:color w:val="000000"/>
          <w:sz w:val="28"/>
        </w:rPr>
        <w:t>жүргiзудi қамтамасыз ету;</w:t>
      </w:r>
    </w:p>
    <w:p>
      <w:pPr>
        <w:spacing w:after="0"/>
        <w:ind w:left="0"/>
        <w:jc w:val="both"/>
      </w:pPr>
      <w:r>
        <w:rPr>
          <w:rFonts w:ascii="Times New Roman"/>
          <w:b w:val="false"/>
          <w:i w:val="false"/>
          <w:color w:val="000000"/>
          <w:sz w:val="28"/>
        </w:rPr>
        <w:t>     халықаралық шарттар мен келiсiмдердi дайындауды және жасауды</w:t>
      </w:r>
    </w:p>
    <w:p>
      <w:pPr>
        <w:spacing w:after="0"/>
        <w:ind w:left="0"/>
        <w:jc w:val="both"/>
      </w:pPr>
      <w:r>
        <w:rPr>
          <w:rFonts w:ascii="Times New Roman"/>
          <w:b w:val="false"/>
          <w:i w:val="false"/>
          <w:color w:val="000000"/>
          <w:sz w:val="28"/>
        </w:rPr>
        <w:t>құқықтық қамтамасыз ету, шетел құқықтық көмегiн беруге байланысты</w:t>
      </w:r>
    </w:p>
    <w:p>
      <w:pPr>
        <w:spacing w:after="0"/>
        <w:ind w:left="0"/>
        <w:jc w:val="both"/>
      </w:pPr>
      <w:r>
        <w:rPr>
          <w:rFonts w:ascii="Times New Roman"/>
          <w:b w:val="false"/>
          <w:i w:val="false"/>
          <w:color w:val="000000"/>
          <w:sz w:val="28"/>
        </w:rPr>
        <w:t>шараларды үйлестiру;</w:t>
      </w:r>
    </w:p>
    <w:p>
      <w:pPr>
        <w:spacing w:after="0"/>
        <w:ind w:left="0"/>
        <w:jc w:val="both"/>
      </w:pPr>
      <w:r>
        <w:rPr>
          <w:rFonts w:ascii="Times New Roman"/>
          <w:b w:val="false"/>
          <w:i w:val="false"/>
          <w:color w:val="000000"/>
          <w:sz w:val="28"/>
        </w:rPr>
        <w:t>     мемлекеттiк тiркеудi жүзеге асыру:</w:t>
      </w:r>
    </w:p>
    <w:p>
      <w:pPr>
        <w:spacing w:after="0"/>
        <w:ind w:left="0"/>
        <w:jc w:val="both"/>
      </w:pPr>
      <w:r>
        <w:rPr>
          <w:rFonts w:ascii="Times New Roman"/>
          <w:b w:val="false"/>
          <w:i w:val="false"/>
          <w:color w:val="000000"/>
          <w:sz w:val="28"/>
        </w:rPr>
        <w:t>     заңды тұлғаларды;</w:t>
      </w:r>
    </w:p>
    <w:p>
      <w:pPr>
        <w:spacing w:after="0"/>
        <w:ind w:left="0"/>
        <w:jc w:val="both"/>
      </w:pPr>
      <w:r>
        <w:rPr>
          <w:rFonts w:ascii="Times New Roman"/>
          <w:b w:val="false"/>
          <w:i w:val="false"/>
          <w:color w:val="000000"/>
          <w:sz w:val="28"/>
        </w:rPr>
        <w:t>     жылжымайтын мүлiкке құқықтарды және олармен жасалатын</w:t>
      </w:r>
    </w:p>
    <w:p>
      <w:pPr>
        <w:spacing w:after="0"/>
        <w:ind w:left="0"/>
        <w:jc w:val="both"/>
      </w:pPr>
      <w:r>
        <w:rPr>
          <w:rFonts w:ascii="Times New Roman"/>
          <w:b w:val="false"/>
          <w:i w:val="false"/>
          <w:color w:val="000000"/>
          <w:sz w:val="28"/>
        </w:rPr>
        <w:t>мәмiлелердi;</w:t>
      </w:r>
    </w:p>
    <w:p>
      <w:pPr>
        <w:spacing w:after="0"/>
        <w:ind w:left="0"/>
        <w:jc w:val="both"/>
      </w:pPr>
      <w:r>
        <w:rPr>
          <w:rFonts w:ascii="Times New Roman"/>
          <w:b w:val="false"/>
          <w:i w:val="false"/>
          <w:color w:val="000000"/>
          <w:sz w:val="28"/>
        </w:rPr>
        <w:t>     бағалы қағаздар эмиссиясын;</w:t>
      </w:r>
    </w:p>
    <w:p>
      <w:pPr>
        <w:spacing w:after="0"/>
        <w:ind w:left="0"/>
        <w:jc w:val="both"/>
      </w:pPr>
      <w:r>
        <w:rPr>
          <w:rFonts w:ascii="Times New Roman"/>
          <w:b w:val="false"/>
          <w:i w:val="false"/>
          <w:color w:val="000000"/>
          <w:sz w:val="28"/>
        </w:rPr>
        <w:t>     нормативтiк құқықтық актiлердi;</w:t>
      </w:r>
    </w:p>
    <w:p>
      <w:pPr>
        <w:spacing w:after="0"/>
        <w:ind w:left="0"/>
        <w:jc w:val="both"/>
      </w:pPr>
      <w:r>
        <w:rPr>
          <w:rFonts w:ascii="Times New Roman"/>
          <w:b w:val="false"/>
          <w:i w:val="false"/>
          <w:color w:val="000000"/>
          <w:sz w:val="28"/>
        </w:rPr>
        <w:t>     құқықтық көмектi ұйымдастыру және заң қызметiн көрсету;</w:t>
      </w:r>
    </w:p>
    <w:p>
      <w:pPr>
        <w:spacing w:after="0"/>
        <w:ind w:left="0"/>
        <w:jc w:val="both"/>
      </w:pPr>
      <w:r>
        <w:rPr>
          <w:rFonts w:ascii="Times New Roman"/>
          <w:b w:val="false"/>
          <w:i w:val="false"/>
          <w:color w:val="000000"/>
          <w:sz w:val="28"/>
        </w:rPr>
        <w:t>     жаппай құқықтық оқуды әдiстемелiк қамтамасыз ету;</w:t>
      </w:r>
    </w:p>
    <w:p>
      <w:pPr>
        <w:spacing w:after="0"/>
        <w:ind w:left="0"/>
        <w:jc w:val="both"/>
      </w:pPr>
      <w:r>
        <w:rPr>
          <w:rFonts w:ascii="Times New Roman"/>
          <w:b w:val="false"/>
          <w:i w:val="false"/>
          <w:color w:val="000000"/>
          <w:sz w:val="28"/>
        </w:rPr>
        <w:t>     заңдармен жүктелген өзге де мiндеттердi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Қазақстан Республикасы Әдiлет</w:t>
      </w:r>
    </w:p>
    <w:p>
      <w:pPr>
        <w:spacing w:after="0"/>
        <w:ind w:left="0"/>
        <w:jc w:val="both"/>
      </w:pPr>
      <w:r>
        <w:rPr>
          <w:rFonts w:ascii="Times New Roman"/>
          <w:b w:val="false"/>
          <w:i w:val="false"/>
          <w:color w:val="000000"/>
          <w:sz w:val="28"/>
        </w:rPr>
        <w:t>                   министрлiгiнiң функциясы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Жүктелген мiндеттерге сәйкес Әдiлет министрлiгi мен оның органдары өздерiнiң құзыретi шектерiнде және өкiлеттiктерi шеңберiнде мынадай ұйымдастырушылық, әдiстемелiк, бақылау және басқа да басқару қызметтерiн орындайды: </w:t>
      </w:r>
      <w:r>
        <w:br/>
      </w:r>
      <w:r>
        <w:rPr>
          <w:rFonts w:ascii="Times New Roman"/>
          <w:b w:val="false"/>
          <w:i w:val="false"/>
          <w:color w:val="000000"/>
          <w:sz w:val="28"/>
        </w:rPr>
        <w:t xml:space="preserve">
      1) Заң жобалары жұмысын жүргiзу, заңдарды жетiлдiру саласында: </w:t>
      </w:r>
      <w:r>
        <w:br/>
      </w:r>
      <w:r>
        <w:rPr>
          <w:rFonts w:ascii="Times New Roman"/>
          <w:b w:val="false"/>
          <w:i w:val="false"/>
          <w:color w:val="000000"/>
          <w:sz w:val="28"/>
        </w:rPr>
        <w:t xml:space="preserve">
      заң жобасы жұмысы, Қазақстан Республикасы Президентiнiң, Үкiметiнiң, Премьер-Министрiнiң тапсырмасы бойынша және өзiнiң бастамашылығы бойынша өзге де нормативтiк құқықтық актiлердiң жобаларын дайындау; </w:t>
      </w:r>
      <w:r>
        <w:br/>
      </w:r>
      <w:r>
        <w:rPr>
          <w:rFonts w:ascii="Times New Roman"/>
          <w:b w:val="false"/>
          <w:i w:val="false"/>
          <w:color w:val="000000"/>
          <w:sz w:val="28"/>
        </w:rPr>
        <w:t xml:space="preserve">
      Қазақстан Республикасы Президентiнiң, Үкiметiнiң, Премьер-Министрiнiң тапсырмасы бойынша және өз бастамашылығы бойынша Президент Әкiмшiлiгi, Премьер-Министрдiң Кеңсесi, министрлiктер мен ведомстволар дайындайтын Қазақстан Республикасы Президентi мен Үкiметiнiң заңдары мен нормативтiк құқықтық актiлерi жобаларының құқықтық сараптамасы, сондай-ақ Парламент Палаталары Төрағаларының ұсыныстары бойынша заң актiлерi жобаларының құқықтық сараптамасы; </w:t>
      </w:r>
      <w:r>
        <w:br/>
      </w:r>
      <w:r>
        <w:rPr>
          <w:rFonts w:ascii="Times New Roman"/>
          <w:b w:val="false"/>
          <w:i w:val="false"/>
          <w:color w:val="000000"/>
          <w:sz w:val="28"/>
        </w:rPr>
        <w:t xml:space="preserve">
      осы мақсатта арнаулы бюджеттiк және бюджеттен тыс қаражатты пайдаланып, мемлекеттiк органдардың, ұйымдардың, оның iшiнде шетелдiң мамандары мен сарапшыларын заң жобалау, сараптама, ғылыми-зерттеу жұмыстарын және консультацияларын жүзеге асыруға тарату; </w:t>
      </w:r>
      <w:r>
        <w:br/>
      </w:r>
      <w:r>
        <w:rPr>
          <w:rFonts w:ascii="Times New Roman"/>
          <w:b w:val="false"/>
          <w:i w:val="false"/>
          <w:color w:val="000000"/>
          <w:sz w:val="28"/>
        </w:rPr>
        <w:t xml:space="preserve">
      республика Премьер-Министрiнiң және Үкiметiнiң тапсырмасы бойынша және өз бастамашылығы бойынша Үкiметтiң нормативтiк құқықтық актiлерiн ресми түсiндiру; </w:t>
      </w:r>
      <w:r>
        <w:br/>
      </w:r>
      <w:r>
        <w:rPr>
          <w:rFonts w:ascii="Times New Roman"/>
          <w:b w:val="false"/>
          <w:i w:val="false"/>
          <w:color w:val="000000"/>
          <w:sz w:val="28"/>
        </w:rPr>
        <w:t xml:space="preserve">
      құқықтық ақпараттандыру, заңдарды жүйелеу, нормативтiк құқықтық актiлердiң эталондық банкiн жүргiзу, республикада құқықтық ақпараттың бiрыңғай компьютерлiк жүйесiн құру; </w:t>
      </w:r>
      <w:r>
        <w:br/>
      </w:r>
      <w:r>
        <w:rPr>
          <w:rFonts w:ascii="Times New Roman"/>
          <w:b w:val="false"/>
          <w:i w:val="false"/>
          <w:color w:val="000000"/>
          <w:sz w:val="28"/>
        </w:rPr>
        <w:t xml:space="preserve">
      заң аясында ғылыми-зерттеу жұмысын үйлестiру. </w:t>
      </w:r>
      <w:r>
        <w:br/>
      </w:r>
      <w:r>
        <w:rPr>
          <w:rFonts w:ascii="Times New Roman"/>
          <w:b w:val="false"/>
          <w:i w:val="false"/>
          <w:color w:val="000000"/>
          <w:sz w:val="28"/>
        </w:rPr>
        <w:t xml:space="preserve">
      2) Соттардың жұмысын және сот-сараптама қызметiн ұйымдастыру саласында: </w:t>
      </w:r>
      <w:r>
        <w:br/>
      </w:r>
      <w:r>
        <w:rPr>
          <w:rFonts w:ascii="Times New Roman"/>
          <w:b w:val="false"/>
          <w:i w:val="false"/>
          <w:color w:val="000000"/>
          <w:sz w:val="28"/>
        </w:rPr>
        <w:t xml:space="preserve">
      сот iстерiн қарау мерзiмiн, сот үкiмдерi мен шешiмдерiнiң атқарылу жағдайын бақылау; </w:t>
      </w:r>
      <w:r>
        <w:br/>
      </w:r>
      <w:r>
        <w:rPr>
          <w:rFonts w:ascii="Times New Roman"/>
          <w:b w:val="false"/>
          <w:i w:val="false"/>
          <w:color w:val="000000"/>
          <w:sz w:val="28"/>
        </w:rPr>
        <w:t xml:space="preserve">
      материалдық залалды өтеу бөлiгiнде азаматтық iстер мен қылмыстық iстер бойынша атқару iсiн жүргiзудi ұйымдастыру; </w:t>
      </w:r>
      <w:r>
        <w:br/>
      </w:r>
      <w:r>
        <w:rPr>
          <w:rFonts w:ascii="Times New Roman"/>
          <w:b w:val="false"/>
          <w:i w:val="false"/>
          <w:color w:val="000000"/>
          <w:sz w:val="28"/>
        </w:rPr>
        <w:t xml:space="preserve">
      сот статистикасын жүргiзу; </w:t>
      </w:r>
      <w:r>
        <w:br/>
      </w:r>
      <w:r>
        <w:rPr>
          <w:rFonts w:ascii="Times New Roman"/>
          <w:b w:val="false"/>
          <w:i w:val="false"/>
          <w:color w:val="000000"/>
          <w:sz w:val="28"/>
        </w:rPr>
        <w:t xml:space="preserve">
      сот кадрларын, мемлекеттiк сот сарапшыларын iрiктеу және орналастыру, сот приставтары мен сот атқарушыларының жұмысын ұйымдастыру; </w:t>
      </w:r>
      <w:r>
        <w:br/>
      </w:r>
      <w:r>
        <w:rPr>
          <w:rFonts w:ascii="Times New Roman"/>
          <w:b w:val="false"/>
          <w:i w:val="false"/>
          <w:color w:val="000000"/>
          <w:sz w:val="28"/>
        </w:rPr>
        <w:t xml:space="preserve">
      сот жүйесiн және сот-сараптама ұйымдарын материалдық-техникалық қамтамасыз ету және қаржыландыру, соттардың қызметiн қамтамасыз ету жөнiндегi басқа да шараларды жүзеге асыру; </w:t>
      </w:r>
      <w:r>
        <w:br/>
      </w:r>
      <w:r>
        <w:rPr>
          <w:rFonts w:ascii="Times New Roman"/>
          <w:b w:val="false"/>
          <w:i w:val="false"/>
          <w:color w:val="000000"/>
          <w:sz w:val="28"/>
        </w:rPr>
        <w:t xml:space="preserve">
      сот-сараптама қызметiн ұйымдастыру және лицензиялау, сот сарапшыларына заңда белгiленген тәртiппен патенттер беру; </w:t>
      </w:r>
      <w:r>
        <w:br/>
      </w:r>
      <w:r>
        <w:rPr>
          <w:rFonts w:ascii="Times New Roman"/>
          <w:b w:val="false"/>
          <w:i w:val="false"/>
          <w:color w:val="000000"/>
          <w:sz w:val="28"/>
        </w:rPr>
        <w:t xml:space="preserve">
      сот сараптама саласында ғылыми-зерттеу жұмысын үйлестiру. </w:t>
      </w:r>
      <w:r>
        <w:br/>
      </w:r>
      <w:r>
        <w:rPr>
          <w:rFonts w:ascii="Times New Roman"/>
          <w:b w:val="false"/>
          <w:i w:val="false"/>
          <w:color w:val="000000"/>
          <w:sz w:val="28"/>
        </w:rPr>
        <w:t xml:space="preserve">
      3) Халықаралық шарттар мен келiсiмдердi құқықтық қамтамасыз ету, шетел құқықтық көмегiн үйлестiру саласында; </w:t>
      </w:r>
      <w:r>
        <w:br/>
      </w:r>
      <w:r>
        <w:rPr>
          <w:rFonts w:ascii="Times New Roman"/>
          <w:b w:val="false"/>
          <w:i w:val="false"/>
          <w:color w:val="000000"/>
          <w:sz w:val="28"/>
        </w:rPr>
        <w:t xml:space="preserve">
      шетел мемлекеттерiмен құқықтық көмек және құқықтық ынтымақтастық туралы заңмен белгiленген өкiлеттiктерге сәйкес шарттарды дайындау, қол қою және атқарылуын ұйымдастыру; </w:t>
      </w:r>
      <w:r>
        <w:br/>
      </w:r>
      <w:r>
        <w:rPr>
          <w:rFonts w:ascii="Times New Roman"/>
          <w:b w:val="false"/>
          <w:i w:val="false"/>
          <w:color w:val="000000"/>
          <w:sz w:val="28"/>
        </w:rPr>
        <w:t xml:space="preserve">
      Қазақстан Республикасының кепiлдiгiмен жасалатын қарыздар бойынша заңдық бағалау (Legfl орiniоn); </w:t>
      </w:r>
      <w:r>
        <w:br/>
      </w:r>
      <w:r>
        <w:rPr>
          <w:rFonts w:ascii="Times New Roman"/>
          <w:b w:val="false"/>
          <w:i w:val="false"/>
          <w:color w:val="000000"/>
          <w:sz w:val="28"/>
        </w:rPr>
        <w:t xml:space="preserve">
      көрсетiлген шарттарға сәйкес шетел мемлекеттерiнiң сот тапсырмаларын, өтiнiштерiн және өтiнiштемелерiн атқару; </w:t>
      </w:r>
      <w:r>
        <w:br/>
      </w:r>
      <w:r>
        <w:rPr>
          <w:rFonts w:ascii="Times New Roman"/>
          <w:b w:val="false"/>
          <w:i w:val="false"/>
          <w:color w:val="000000"/>
          <w:sz w:val="28"/>
        </w:rPr>
        <w:t xml:space="preserve">
      халықаралық шарттар жобаларының құқықтық сараптамасы. </w:t>
      </w:r>
      <w:r>
        <w:br/>
      </w:r>
      <w:r>
        <w:rPr>
          <w:rFonts w:ascii="Times New Roman"/>
          <w:b w:val="false"/>
          <w:i w:val="false"/>
          <w:color w:val="000000"/>
          <w:sz w:val="28"/>
        </w:rPr>
        <w:t xml:space="preserve">
      4) Мемлекеттiк тiркеудi жүзеге асыру саласында: </w:t>
      </w:r>
      <w:r>
        <w:br/>
      </w:r>
      <w:r>
        <w:rPr>
          <w:rFonts w:ascii="Times New Roman"/>
          <w:b w:val="false"/>
          <w:i w:val="false"/>
          <w:color w:val="000000"/>
          <w:sz w:val="28"/>
        </w:rPr>
        <w:t xml:space="preserve">
      заңды тұлғаларды тiркеудi және олардың тiзiлiмiн жүргiзу; </w:t>
      </w:r>
      <w:r>
        <w:br/>
      </w:r>
      <w:r>
        <w:rPr>
          <w:rFonts w:ascii="Times New Roman"/>
          <w:b w:val="false"/>
          <w:i w:val="false"/>
          <w:color w:val="000000"/>
          <w:sz w:val="28"/>
        </w:rPr>
        <w:t xml:space="preserve">
      акционерлiк қоғамдардың мәлiмденген жарғылық қорының 200 000 ең төменгi есептi көрсеткiшке дейiнгi бағалы қағаздар эмиссиясын тiркеу; </w:t>
      </w:r>
      <w:r>
        <w:br/>
      </w:r>
      <w:r>
        <w:rPr>
          <w:rFonts w:ascii="Times New Roman"/>
          <w:b w:val="false"/>
          <w:i w:val="false"/>
          <w:color w:val="000000"/>
          <w:sz w:val="28"/>
        </w:rPr>
        <w:t xml:space="preserve">
      барлық мемлекеттiк органдардың, оның iшiнде Қазақстан Республикасы Президентiне бағынышты және есеп беретiн: Ұлттық Банктiң, Орталық сайлау комиссиясының, Ұлттық қауiпсiздiк комитетiнiң, Мемлекеттiк тергеу комитетiнiң, Баспасөз және бұқаралық ақпарат iстерi жөнiндегi ұлттық агенттiктiң; министрлiктердiң, мемлекеттiк комитеттер мен ведомстволардың, жергiлiктi өкiлдi және атқарушы органдардың, азаматтардың құқықтарын, бостандығы мен заңды мүдделерiн қозғайтын, немесе ведомствоаралық сипаттағы нормативтiк құқықтық актiлерiн тiркеу және олардың Мемлекеттiк тiзiлiмiн жүргiзу; </w:t>
      </w:r>
      <w:r>
        <w:br/>
      </w:r>
      <w:r>
        <w:rPr>
          <w:rFonts w:ascii="Times New Roman"/>
          <w:b w:val="false"/>
          <w:i w:val="false"/>
          <w:color w:val="000000"/>
          <w:sz w:val="28"/>
        </w:rPr>
        <w:t xml:space="preserve">
      жалпыға бiрдей мәлiмет үшiн тiркелген нормативтiк құқықтық актiлердiң тiзбесiн жариялау; </w:t>
      </w:r>
      <w:r>
        <w:br/>
      </w:r>
      <w:r>
        <w:rPr>
          <w:rFonts w:ascii="Times New Roman"/>
          <w:b w:val="false"/>
          <w:i w:val="false"/>
          <w:color w:val="000000"/>
          <w:sz w:val="28"/>
        </w:rPr>
        <w:t xml:space="preserve">
      жылжымайтын мүлiкке арналған құқықтарды және олармен жасалатын мәмiлелердi мемлекеттiк тiркеу, Жылжымайтын мүлiкке арналған құқықтық кадастр жүргiзу құқығы; </w:t>
      </w:r>
      <w:r>
        <w:br/>
      </w:r>
      <w:r>
        <w:rPr>
          <w:rFonts w:ascii="Times New Roman"/>
          <w:b w:val="false"/>
          <w:i w:val="false"/>
          <w:color w:val="000000"/>
          <w:sz w:val="28"/>
        </w:rPr>
        <w:t xml:space="preserve">
      5) Құқықтық көмек пен заң қызметiн көрсетудi ұйымдастыру саласында: </w:t>
      </w:r>
      <w:r>
        <w:br/>
      </w:r>
      <w:r>
        <w:rPr>
          <w:rFonts w:ascii="Times New Roman"/>
          <w:b w:val="false"/>
          <w:i w:val="false"/>
          <w:color w:val="000000"/>
          <w:sz w:val="28"/>
        </w:rPr>
        <w:t xml:space="preserve">
      мемлекеттiк нотариалдық кеңселер қызметiне басшылық жасау, жеке нотариаттың дамуына жәрдемдесу жөнiндегi қызмет; </w:t>
      </w:r>
      <w:r>
        <w:br/>
      </w:r>
      <w:r>
        <w:rPr>
          <w:rFonts w:ascii="Times New Roman"/>
          <w:b w:val="false"/>
          <w:i w:val="false"/>
          <w:color w:val="000000"/>
          <w:sz w:val="28"/>
        </w:rPr>
        <w:t xml:space="preserve">
      нотариалдық және адвокаттық қызметтi, ақылы заң қызметiн көрсету жөнiндегi қызметтi лицензиялау; </w:t>
      </w:r>
      <w:r>
        <w:br/>
      </w:r>
      <w:r>
        <w:rPr>
          <w:rFonts w:ascii="Times New Roman"/>
          <w:b w:val="false"/>
          <w:i w:val="false"/>
          <w:color w:val="000000"/>
          <w:sz w:val="28"/>
        </w:rPr>
        <w:t xml:space="preserve">
      мемлекеттiк нотариат кадрларын iрiктеу, аттестациялау және орналастыру, адвокаттар мен нотариустарға патенттер беру; </w:t>
      </w:r>
      <w:r>
        <w:br/>
      </w:r>
      <w:r>
        <w:rPr>
          <w:rFonts w:ascii="Times New Roman"/>
          <w:b w:val="false"/>
          <w:i w:val="false"/>
          <w:color w:val="000000"/>
          <w:sz w:val="28"/>
        </w:rPr>
        <w:t xml:space="preserve">
      азаматтық хал актiлерiн жазу органдарының қызметiн нормативтiк құқықтық, ұйымдастырушылық, кадрлық және қаржылық қамтамасыз ету; </w:t>
      </w:r>
      <w:r>
        <w:br/>
      </w:r>
      <w:r>
        <w:rPr>
          <w:rFonts w:ascii="Times New Roman"/>
          <w:b w:val="false"/>
          <w:i w:val="false"/>
          <w:color w:val="000000"/>
          <w:sz w:val="28"/>
        </w:rPr>
        <w:t xml:space="preserve">
      адвокатураға әдiстемелiк басшылық жасау; </w:t>
      </w:r>
      <w:r>
        <w:br/>
      </w:r>
      <w:r>
        <w:rPr>
          <w:rFonts w:ascii="Times New Roman"/>
          <w:b w:val="false"/>
          <w:i w:val="false"/>
          <w:color w:val="000000"/>
          <w:sz w:val="28"/>
        </w:rPr>
        <w:t xml:space="preserve">
      министрлiктер мен ведомстволардың заң қызметтерiн үйлестiру, жергiлiктi атқарушы органдардың мемлекеттiк-құқықтық бөлiмдерiмен өзара iс-қимыл жасау; </w:t>
      </w:r>
      <w:r>
        <w:br/>
      </w:r>
      <w:r>
        <w:rPr>
          <w:rFonts w:ascii="Times New Roman"/>
          <w:b w:val="false"/>
          <w:i w:val="false"/>
          <w:color w:val="000000"/>
          <w:sz w:val="28"/>
        </w:rPr>
        <w:t xml:space="preserve">
      нотариалдық кеңселердiң, АХАЖ органдарының, адвокатураның заңды және жеке тұлғаларға көрсететiн заң қызметiнiң сапасына бақылау жасау. </w:t>
      </w:r>
      <w:r>
        <w:br/>
      </w:r>
      <w:r>
        <w:rPr>
          <w:rFonts w:ascii="Times New Roman"/>
          <w:b w:val="false"/>
          <w:i w:val="false"/>
          <w:color w:val="000000"/>
          <w:sz w:val="28"/>
        </w:rPr>
        <w:t xml:space="preserve">
      "АХАЖ" органдарының кадрларын аттестациялау, iрiктеу және тағайындауға ұсыну, АХАЖ органдарына ұйымдастыру, әдiстемелiк басшылық жасау, Қазақстан Республикасы азаматтық хал актiлерiн жазу органдарының қызметiнде бiрыңғай құқықтық қолданымды практиканы қамтамасыз ету. </w:t>
      </w:r>
      <w:r>
        <w:br/>
      </w:r>
      <w:r>
        <w:rPr>
          <w:rFonts w:ascii="Times New Roman"/>
          <w:b w:val="false"/>
          <w:i w:val="false"/>
          <w:color w:val="000000"/>
          <w:sz w:val="28"/>
        </w:rPr>
        <w:t xml:space="preserve">
      6) Жаппай құқықтық оқу саласында: </w:t>
      </w:r>
      <w:r>
        <w:br/>
      </w:r>
      <w:r>
        <w:rPr>
          <w:rFonts w:ascii="Times New Roman"/>
          <w:b w:val="false"/>
          <w:i w:val="false"/>
          <w:color w:val="000000"/>
          <w:sz w:val="28"/>
        </w:rPr>
        <w:t xml:space="preserve">
      жаппай құқықтық оқуды жүзеге асыру; </w:t>
      </w:r>
      <w:r>
        <w:br/>
      </w:r>
      <w:r>
        <w:rPr>
          <w:rFonts w:ascii="Times New Roman"/>
          <w:b w:val="false"/>
          <w:i w:val="false"/>
          <w:color w:val="000000"/>
          <w:sz w:val="28"/>
        </w:rPr>
        <w:t xml:space="preserve">
      баспа қызметi, заң әдебиетiне, жаппай құқықтық оқу проблемалары жөнiндегi әдебиетке тапсырысшы болу функциясы; </w:t>
      </w:r>
      <w:r>
        <w:br/>
      </w:r>
      <w:r>
        <w:rPr>
          <w:rFonts w:ascii="Times New Roman"/>
          <w:b w:val="false"/>
          <w:i w:val="false"/>
          <w:color w:val="000000"/>
          <w:sz w:val="28"/>
        </w:rPr>
        <w:t xml:space="preserve">
      эталондық заң актiлерiн, ақпараттық заң және құқықтық ақпараттық автоматтандырылған жүйесiн пайдалану арқылы шарттық негiзде ұсыну; </w:t>
      </w:r>
      <w:r>
        <w:br/>
      </w:r>
      <w:r>
        <w:rPr>
          <w:rFonts w:ascii="Times New Roman"/>
          <w:b w:val="false"/>
          <w:i w:val="false"/>
          <w:color w:val="000000"/>
          <w:sz w:val="28"/>
        </w:rPr>
        <w:t xml:space="preserve">
      қазақ және орыс тiлдерiнде заң газеттерi мен журналдарын шығару; </w:t>
      </w:r>
      <w:r>
        <w:br/>
      </w:r>
      <w:r>
        <w:rPr>
          <w:rFonts w:ascii="Times New Roman"/>
          <w:b w:val="false"/>
          <w:i w:val="false"/>
          <w:color w:val="000000"/>
          <w:sz w:val="28"/>
        </w:rPr>
        <w:t xml:space="preserve">
      жаппай құқықтық оқу мен құқықтық насихатты ұйымдастыру бойынша ведомствоаралық үйлестiру, заңдарды түсiндiруге қатысу. </w:t>
      </w:r>
      <w:r>
        <w:br/>
      </w:r>
      <w:r>
        <w:rPr>
          <w:rFonts w:ascii="Times New Roman"/>
          <w:b w:val="false"/>
          <w:i w:val="false"/>
          <w:color w:val="000000"/>
          <w:sz w:val="28"/>
        </w:rPr>
        <w:t xml:space="preserve">
      Әдiлет министрлiгi мен оның органдары заңдарда көзделген өзге де функцияларды, оның iшiнде: </w:t>
      </w:r>
      <w:r>
        <w:br/>
      </w:r>
      <w:r>
        <w:rPr>
          <w:rFonts w:ascii="Times New Roman"/>
          <w:b w:val="false"/>
          <w:i w:val="false"/>
          <w:color w:val="000000"/>
          <w:sz w:val="28"/>
        </w:rPr>
        <w:t xml:space="preserve">
      Әдiлет бiлiктiк алқасының қызметiн ұйымдастырушылық, әдiстемелiк және материалдық-техникалық қамтамасыз ету; </w:t>
      </w:r>
      <w:r>
        <w:br/>
      </w:r>
      <w:r>
        <w:rPr>
          <w:rFonts w:ascii="Times New Roman"/>
          <w:b w:val="false"/>
          <w:i w:val="false"/>
          <w:color w:val="000000"/>
          <w:sz w:val="28"/>
        </w:rPr>
        <w:t xml:space="preserve">
      әдiлет және соттар жүйесi кадрларын даярлау және қайта даярлау; </w:t>
      </w:r>
      <w:r>
        <w:br/>
      </w:r>
      <w:r>
        <w:rPr>
          <w:rFonts w:ascii="Times New Roman"/>
          <w:b w:val="false"/>
          <w:i w:val="false"/>
          <w:color w:val="000000"/>
          <w:sz w:val="28"/>
        </w:rPr>
        <w:t xml:space="preserve">
      аумақтық әдiлет органдарын, ұйымдарын қаржылай және материалдық-техникалық қамтамасыз ету. </w:t>
      </w:r>
      <w:r>
        <w:br/>
      </w:r>
      <w:r>
        <w:rPr>
          <w:rFonts w:ascii="Times New Roman"/>
          <w:b w:val="false"/>
          <w:i w:val="false"/>
          <w:color w:val="000000"/>
          <w:sz w:val="28"/>
        </w:rPr>
        <w:t xml:space="preserve">
      ЕСКЕРТУ. 6-тармақтың 5)-тармақшасы жаңа абзацпен толықтырылды - </w:t>
      </w:r>
      <w:r>
        <w:br/>
      </w:r>
      <w:r>
        <w:rPr>
          <w:rFonts w:ascii="Times New Roman"/>
          <w:b w:val="false"/>
          <w:i w:val="false"/>
          <w:color w:val="000000"/>
          <w:sz w:val="28"/>
        </w:rPr>
        <w:t xml:space="preserve">
               ҚРҮ-нiң 1997.10.03. N 1411 қаулысымен. </w:t>
      </w:r>
      <w:r>
        <w:br/>
      </w:r>
      <w:r>
        <w:rPr>
          <w:rFonts w:ascii="Times New Roman"/>
          <w:b w:val="false"/>
          <w:i w:val="false"/>
          <w:color w:val="000000"/>
          <w:sz w:val="28"/>
        </w:rPr>
        <w:t>
 </w:t>
      </w:r>
      <w:r>
        <w:br/>
      </w:r>
      <w:r>
        <w:rPr>
          <w:rFonts w:ascii="Times New Roman"/>
          <w:b w:val="false"/>
          <w:i w:val="false"/>
          <w:color w:val="000000"/>
          <w:sz w:val="28"/>
        </w:rPr>
        <w:t xml:space="preserve">
               IV. Қазақстан Республикасы Әдiлет </w:t>
      </w:r>
      <w:r>
        <w:br/>
      </w:r>
      <w:r>
        <w:rPr>
          <w:rFonts w:ascii="Times New Roman"/>
          <w:b w:val="false"/>
          <w:i w:val="false"/>
          <w:color w:val="000000"/>
          <w:sz w:val="28"/>
        </w:rPr>
        <w:t xml:space="preserve">
                     министрлiгiнiң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Қазақстан Республикасы Әдiлет министрлiгi мен органдары жүктелген мiндеттерге сәйкес өз құзыретi шектерiнде және өкiлеттiктерi шеңберiнде өз функциясын орындай отырып: </w:t>
      </w:r>
      <w:r>
        <w:br/>
      </w:r>
      <w:r>
        <w:rPr>
          <w:rFonts w:ascii="Times New Roman"/>
          <w:b w:val="false"/>
          <w:i w:val="false"/>
          <w:color w:val="000000"/>
          <w:sz w:val="28"/>
        </w:rPr>
        <w:t xml:space="preserve">
      орталық және жергiлiктi атқарушы органдар мен ұйымдардың мiндеттi орындауына жататын нормативтiк-құқықтық актiлер шығаруға; </w:t>
      </w:r>
      <w:r>
        <w:br/>
      </w:r>
      <w:r>
        <w:rPr>
          <w:rFonts w:ascii="Times New Roman"/>
          <w:b w:val="false"/>
          <w:i w:val="false"/>
          <w:color w:val="000000"/>
          <w:sz w:val="28"/>
        </w:rPr>
        <w:t xml:space="preserve">
      ведомствоаралық үйлестiру мен олардың құзыретiне енетiн мәселелер бойынша бақылауды жүзеге асыруға; </w:t>
      </w:r>
      <w:r>
        <w:br/>
      </w:r>
      <w:r>
        <w:rPr>
          <w:rFonts w:ascii="Times New Roman"/>
          <w:b w:val="false"/>
          <w:i w:val="false"/>
          <w:color w:val="000000"/>
          <w:sz w:val="28"/>
        </w:rPr>
        <w:t xml:space="preserve">
      мемлекеттiк органдардан, ұйымдардан, олардың лауазымды адамдарынан заңмен белгiленген тәртiппен ақпарат пен материалдар сұрауға және алуға; </w:t>
      </w:r>
      <w:r>
        <w:br/>
      </w:r>
      <w:r>
        <w:rPr>
          <w:rFonts w:ascii="Times New Roman"/>
          <w:b w:val="false"/>
          <w:i w:val="false"/>
          <w:color w:val="000000"/>
          <w:sz w:val="28"/>
        </w:rPr>
        <w:t xml:space="preserve">
      өзiне берiлген мүлiктi басқаруды жүзеге асыруға; </w:t>
      </w:r>
      <w:r>
        <w:br/>
      </w:r>
      <w:r>
        <w:rPr>
          <w:rFonts w:ascii="Times New Roman"/>
          <w:b w:val="false"/>
          <w:i w:val="false"/>
          <w:color w:val="000000"/>
          <w:sz w:val="28"/>
        </w:rPr>
        <w:t xml:space="preserve">
      заңмен белгiленген тәртiппен лицензиялауды жүзеге асыруға; </w:t>
      </w:r>
      <w:r>
        <w:br/>
      </w:r>
      <w:r>
        <w:rPr>
          <w:rFonts w:ascii="Times New Roman"/>
          <w:b w:val="false"/>
          <w:i w:val="false"/>
          <w:color w:val="000000"/>
          <w:sz w:val="28"/>
        </w:rPr>
        <w:t xml:space="preserve">
      ведомстволық бағыныстағы ұйымдарды құру, қайта ұйымдастыру, тарату және олардың қызметi мәселелерi жөнiнде шешiмдер қабылдауға; </w:t>
      </w:r>
      <w:r>
        <w:br/>
      </w:r>
      <w:r>
        <w:rPr>
          <w:rFonts w:ascii="Times New Roman"/>
          <w:b w:val="false"/>
          <w:i w:val="false"/>
          <w:color w:val="000000"/>
          <w:sz w:val="28"/>
        </w:rPr>
        <w:t xml:space="preserve">
      баспа қызметiн жүзеге асыруға құқылы. </w:t>
      </w:r>
      <w:r>
        <w:br/>
      </w:r>
      <w:r>
        <w:rPr>
          <w:rFonts w:ascii="Times New Roman"/>
          <w:b w:val="false"/>
          <w:i w:val="false"/>
          <w:color w:val="000000"/>
          <w:sz w:val="28"/>
        </w:rPr>
        <w:t xml:space="preserve">
      8. Қазақстан Республикасы Әдiлет министрлiгi, оның органдары мен мекемелерi заңмен белгiленген тәртiпте өзге де құқықтарға 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Қазақстан Республикасы Әдiлет министрлiгiнiң </w:t>
      </w:r>
      <w:r>
        <w:br/>
      </w:r>
      <w:r>
        <w:rPr>
          <w:rFonts w:ascii="Times New Roman"/>
          <w:b w:val="false"/>
          <w:i w:val="false"/>
          <w:color w:val="000000"/>
          <w:sz w:val="28"/>
        </w:rPr>
        <w:t xml:space="preserve">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Қазақстан Республикасының Әдiлет министрлiгiн Қазақстан Республикасы Премьер-Министрiнiң ұсынуы бойынша Қазақстан Республикасының Президентi қызметке тағайындайтын және қызметтен босататын Министр басқарады. </w:t>
      </w:r>
      <w:r>
        <w:br/>
      </w:r>
      <w:r>
        <w:rPr>
          <w:rFonts w:ascii="Times New Roman"/>
          <w:b w:val="false"/>
          <w:i w:val="false"/>
          <w:color w:val="000000"/>
          <w:sz w:val="28"/>
        </w:rPr>
        <w:t xml:space="preserve">
      10. Әдiлет министрi Әдiлет министрлiгi жұмысына басшылық жасайды және Әдiлет министрлiгiне жүктелген мiндеттердi орындауға жеке жауап бередi. Осы мақсатта Әдiлет министрi: </w:t>
      </w:r>
      <w:r>
        <w:br/>
      </w:r>
      <w:r>
        <w:rPr>
          <w:rFonts w:ascii="Times New Roman"/>
          <w:b w:val="false"/>
          <w:i w:val="false"/>
          <w:color w:val="000000"/>
          <w:sz w:val="28"/>
        </w:rPr>
        <w:t xml:space="preserve">
      вице-министрлердiң мiндеттерiн, департаменттердiң, комитеттердiң (агенттiктердiң), басқа құрылымдық бөлiмшелердiң, ведомстволық бағыныстағы ұйымдардың құзыретiн айқындайды; </w:t>
      </w:r>
      <w:r>
        <w:br/>
      </w:r>
      <w:r>
        <w:rPr>
          <w:rFonts w:ascii="Times New Roman"/>
          <w:b w:val="false"/>
          <w:i w:val="false"/>
          <w:color w:val="000000"/>
          <w:sz w:val="28"/>
        </w:rPr>
        <w:t xml:space="preserve">
      Үкiметке департамент (тердiң) директорын (ларын), агенттiктiң (тердiң,) комитет (тердiң) төрағаларын қызметке тағайындау және қызметiнен босату туралы ұсыныс енгiзедi, Қазақстан Республикасы Әдiлет министрлiгi орталық аппаратының қызметкерлерiн, сондай-ақ департамент директорларын, аумақтық әдiлет органдарының және Әдiлет министрлiгiнiң басқа құрылымдық бөлiмшелерi мен ведомстволық бағыныстағы ұйымдарының басшыларын қызметке тағайындайды және қызметтен босатады; </w:t>
      </w:r>
      <w:r>
        <w:br/>
      </w:r>
      <w:r>
        <w:rPr>
          <w:rFonts w:ascii="Times New Roman"/>
          <w:b w:val="false"/>
          <w:i w:val="false"/>
          <w:color w:val="000000"/>
          <w:sz w:val="28"/>
        </w:rPr>
        <w:t xml:space="preserve">
      басқа мемлекеттiк органдармен және ұйымдармен өзара қарым-қатынастарда Қазақстан Республикасы Әдiлет министрлiгi мен оның органдарын бiлдiредi; </w:t>
      </w:r>
      <w:r>
        <w:br/>
      </w:r>
      <w:r>
        <w:rPr>
          <w:rFonts w:ascii="Times New Roman"/>
          <w:b w:val="false"/>
          <w:i w:val="false"/>
          <w:color w:val="000000"/>
          <w:sz w:val="28"/>
        </w:rPr>
        <w:t xml:space="preserve">
      заңды тұлға болып табылмайтын департаменттер, комитеттер (агенттіктер), Әдiлет министрлiгiнiң басқа құрылымдық бөлiмшелерi туралы ережелердi бекiтедi; </w:t>
      </w:r>
      <w:r>
        <w:br/>
      </w:r>
      <w:r>
        <w:rPr>
          <w:rFonts w:ascii="Times New Roman"/>
          <w:b w:val="false"/>
          <w:i w:val="false"/>
          <w:color w:val="000000"/>
          <w:sz w:val="28"/>
        </w:rPr>
        <w:t xml:space="preserve">
      өзiнiң құзыретiне жатқызылған Қазақстан Республикасы Әдiлет министрлiгi мен оның органдары қызметiнiң мәселелерi жөнiнде шешiмдер қабылдайды. </w:t>
      </w:r>
      <w:r>
        <w:br/>
      </w:r>
      <w:r>
        <w:rPr>
          <w:rFonts w:ascii="Times New Roman"/>
          <w:b w:val="false"/>
          <w:i w:val="false"/>
          <w:color w:val="000000"/>
          <w:sz w:val="28"/>
        </w:rPr>
        <w:t xml:space="preserve">
      11. Әдiлет министрiнiң ұсынуы бойынша Қазақстан Республикасының Үкiметi қызметке тағайындайтын және қызметiнен босататын үш орынбасары - әдiлет вице-министрлерi бар. </w:t>
      </w:r>
      <w:r>
        <w:br/>
      </w:r>
      <w:r>
        <w:rPr>
          <w:rFonts w:ascii="Times New Roman"/>
          <w:b w:val="false"/>
          <w:i w:val="false"/>
          <w:color w:val="000000"/>
          <w:sz w:val="28"/>
        </w:rPr>
        <w:t xml:space="preserve">
      Әдiлет министрi болмаған жағдайда оның мiндеттерiн Әдiлет министрлiгiнiң құрылымдық бөлiмшелерiнiң, ведомстволық бағыныстағы ұйымдардың қызметiн үйлестiретiн оның вице-министрлерiнiң бiрi атқарады, Әдiлет министрi өзiне жүктелген өзге де мiндеттердi жүзеге асырады. </w:t>
      </w:r>
      <w:r>
        <w:br/>
      </w:r>
      <w:r>
        <w:rPr>
          <w:rFonts w:ascii="Times New Roman"/>
          <w:b w:val="false"/>
          <w:i w:val="false"/>
          <w:color w:val="000000"/>
          <w:sz w:val="28"/>
        </w:rPr>
        <w:t xml:space="preserve">
      12. Қазақстан Республикасының Әдiлет министрлiгiнде - құрамында Министр, вице-министрлер, департаменттер, комитеттер (агенттiктер), басқа құрылымдық бөлiмшелер мен ұйымдар басшылары бар Әдiлет министрлiгiнiң консультативтiк-кеңесушi органы - алқасы құрылады. Қазақстан Республикасы Әдiлет министрлiгi алқасының құрамына өзге де адамдар енуi мүмкiн. </w:t>
      </w:r>
      <w:r>
        <w:br/>
      </w:r>
      <w:r>
        <w:rPr>
          <w:rFonts w:ascii="Times New Roman"/>
          <w:b w:val="false"/>
          <w:i w:val="false"/>
          <w:color w:val="000000"/>
          <w:sz w:val="28"/>
        </w:rPr>
        <w:t xml:space="preserve">
      Қазақстан Республикасы Әдiлет министрлiгi алқасының сандық құрамын Қазақстан Республикасының Үкiметi бекiтедi. Алқаның дербес құрамы Әдiлет министрiнiң бұйрығымен бекiтiледi. </w:t>
      </w:r>
      <w:r>
        <w:br/>
      </w:r>
      <w:r>
        <w:rPr>
          <w:rFonts w:ascii="Times New Roman"/>
          <w:b w:val="false"/>
          <w:i w:val="false"/>
          <w:color w:val="000000"/>
          <w:sz w:val="28"/>
        </w:rPr>
        <w:t xml:space="preserve">
      13. Қазақстан Республикасы Әдiлет министрлiгiнiң алқасы өз отырыстарында министрлiктiң, оның аумақтық органдарының және ведомстволық бағыныстағы ұйымдардың қызметiнiң негiзгi мәселелерiн қарайды, олардың басшыларының есептерiн, сондай-ақ облыстық, аудандық (қалалық) соттардың хабарламасын тыңдайды. </w:t>
      </w:r>
      <w:r>
        <w:br/>
      </w:r>
      <w:r>
        <w:rPr>
          <w:rFonts w:ascii="Times New Roman"/>
          <w:b w:val="false"/>
          <w:i w:val="false"/>
          <w:color w:val="000000"/>
          <w:sz w:val="28"/>
        </w:rPr>
        <w:t xml:space="preserve">
      Қазақстан Республикасының Әдiлет министрi мен оның алқасының арасында келiспеушiлiктер болған жағдайда Министр туындаған келiспеушiлiктер туралы Қазақстан Республикасының Үкiметiне баяндап, шешiм қабылдайды. </w:t>
      </w:r>
      <w:r>
        <w:br/>
      </w:r>
      <w:r>
        <w:rPr>
          <w:rFonts w:ascii="Times New Roman"/>
          <w:b w:val="false"/>
          <w:i w:val="false"/>
          <w:color w:val="000000"/>
          <w:sz w:val="28"/>
        </w:rPr>
        <w:t xml:space="preserve">
      14. Қазақстан Республикасы Әдiлет министрлiгiнiң аппараты департаменттерден, агенттiктерден (комитеттерден) және министрлiктiң қызметiн қамтамасыз ететiн құрылымдардан тұрады. </w:t>
      </w:r>
      <w:r>
        <w:br/>
      </w:r>
      <w:r>
        <w:rPr>
          <w:rFonts w:ascii="Times New Roman"/>
          <w:b w:val="false"/>
          <w:i w:val="false"/>
          <w:color w:val="000000"/>
          <w:sz w:val="28"/>
        </w:rPr>
        <w:t xml:space="preserve">
      Қазақстан Республикасы Әдiлет министрлiгiнiң департаменттерi, агенттiктерi (комитеттерi) туралы Ереже мен олардың құрылымын департаменттер, агенттiктер (комитеттер) директорларының ұсынысы бойынша Әдiлет министрi бекiтедi. Заңды тұлғалар болып табылатын Қазақстан Республикасы Әдiлет министрлiгiнiң департаменттерi туралы Ереженi Қазақстан Республикасының Үкiметi бекiтедi. </w:t>
      </w:r>
      <w:r>
        <w:br/>
      </w:r>
      <w:r>
        <w:rPr>
          <w:rFonts w:ascii="Times New Roman"/>
          <w:b w:val="false"/>
          <w:i w:val="false"/>
          <w:color w:val="000000"/>
          <w:sz w:val="28"/>
        </w:rPr>
        <w:t xml:space="preserve">
      15. Қазақстан Республикасы Әдiлет министрлiгiнiң қызметiн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ұйымдастырудың өзге де мәселелерi, лауазымды адамдардың құқықтары</w:t>
      </w:r>
    </w:p>
    <w:p>
      <w:pPr>
        <w:spacing w:after="0"/>
        <w:ind w:left="0"/>
        <w:jc w:val="both"/>
      </w:pPr>
      <w:r>
        <w:rPr>
          <w:rFonts w:ascii="Times New Roman"/>
          <w:b w:val="false"/>
          <w:i w:val="false"/>
          <w:color w:val="000000"/>
          <w:sz w:val="28"/>
        </w:rPr>
        <w:t>мен мiндеттерi, оның қызметiн қамтамасыз ететiн органдар мен</w:t>
      </w:r>
    </w:p>
    <w:p>
      <w:pPr>
        <w:spacing w:after="0"/>
        <w:ind w:left="0"/>
        <w:jc w:val="both"/>
      </w:pPr>
      <w:r>
        <w:rPr>
          <w:rFonts w:ascii="Times New Roman"/>
          <w:b w:val="false"/>
          <w:i w:val="false"/>
          <w:color w:val="000000"/>
          <w:sz w:val="28"/>
        </w:rPr>
        <w:t>құрылымдардың құзыретi мен құқықтық шеңберi Әдiлет министрi</w:t>
      </w:r>
    </w:p>
    <w:p>
      <w:pPr>
        <w:spacing w:after="0"/>
        <w:ind w:left="0"/>
        <w:jc w:val="both"/>
      </w:pPr>
      <w:r>
        <w:rPr>
          <w:rFonts w:ascii="Times New Roman"/>
          <w:b w:val="false"/>
          <w:i w:val="false"/>
          <w:color w:val="000000"/>
          <w:sz w:val="28"/>
        </w:rPr>
        <w:t>бекiтетiн Қазақстан Республикасы Әдiлет министрлiгiнiң жұмыс</w:t>
      </w:r>
    </w:p>
    <w:p>
      <w:pPr>
        <w:spacing w:after="0"/>
        <w:ind w:left="0"/>
        <w:jc w:val="both"/>
      </w:pPr>
      <w:r>
        <w:rPr>
          <w:rFonts w:ascii="Times New Roman"/>
          <w:b w:val="false"/>
          <w:i w:val="false"/>
          <w:color w:val="000000"/>
          <w:sz w:val="28"/>
        </w:rPr>
        <w:t>регламентiмен, департаменттер, агенттiктер (комитеттер), Министрлiк</w:t>
      </w:r>
    </w:p>
    <w:p>
      <w:pPr>
        <w:spacing w:after="0"/>
        <w:ind w:left="0"/>
        <w:jc w:val="both"/>
      </w:pPr>
      <w:r>
        <w:rPr>
          <w:rFonts w:ascii="Times New Roman"/>
          <w:b w:val="false"/>
          <w:i w:val="false"/>
          <w:color w:val="000000"/>
          <w:sz w:val="28"/>
        </w:rPr>
        <w:t>қызметiн қамтамасыз ететiн құрылымдар туралы ережелермен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 сәуiрдегi</w:t>
      </w:r>
    </w:p>
    <w:p>
      <w:pPr>
        <w:spacing w:after="0"/>
        <w:ind w:left="0"/>
        <w:jc w:val="both"/>
      </w:pPr>
      <w:r>
        <w:rPr>
          <w:rFonts w:ascii="Times New Roman"/>
          <w:b w:val="false"/>
          <w:i w:val="false"/>
          <w:color w:val="000000"/>
          <w:sz w:val="28"/>
        </w:rPr>
        <w:t>                                           N 450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Әдiлет министрлiгi</w:t>
      </w:r>
    </w:p>
    <w:p>
      <w:pPr>
        <w:spacing w:after="0"/>
        <w:ind w:left="0"/>
        <w:jc w:val="both"/>
      </w:pPr>
      <w:r>
        <w:rPr>
          <w:rFonts w:ascii="Times New Roman"/>
          <w:b w:val="false"/>
          <w:i w:val="false"/>
          <w:color w:val="000000"/>
          <w:sz w:val="28"/>
        </w:rPr>
        <w:t>                       орталық аппаратының</w:t>
      </w:r>
    </w:p>
    <w:p>
      <w:pPr>
        <w:spacing w:after="0"/>
        <w:ind w:left="0"/>
        <w:jc w:val="both"/>
      </w:pPr>
      <w:r>
        <w:rPr>
          <w:rFonts w:ascii="Times New Roman"/>
          <w:b w:val="false"/>
          <w:i w:val="false"/>
          <w:color w:val="000000"/>
          <w:sz w:val="28"/>
        </w:rPr>
        <w:t>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Заңдар және нормативтiк құқықтық актiлердi тiркеу департаментi</w:t>
      </w:r>
    </w:p>
    <w:p>
      <w:pPr>
        <w:spacing w:after="0"/>
        <w:ind w:left="0"/>
        <w:jc w:val="both"/>
      </w:pPr>
      <w:r>
        <w:rPr>
          <w:rFonts w:ascii="Times New Roman"/>
          <w:b w:val="false"/>
          <w:i w:val="false"/>
          <w:color w:val="000000"/>
          <w:sz w:val="28"/>
        </w:rPr>
        <w:t>     Сот жүйесi жұмысын ұйымдастыру және тұрғындарға заң қызметiн</w:t>
      </w:r>
    </w:p>
    <w:p>
      <w:pPr>
        <w:spacing w:after="0"/>
        <w:ind w:left="0"/>
        <w:jc w:val="both"/>
      </w:pPr>
      <w:r>
        <w:rPr>
          <w:rFonts w:ascii="Times New Roman"/>
          <w:b w:val="false"/>
          <w:i w:val="false"/>
          <w:color w:val="000000"/>
          <w:sz w:val="28"/>
        </w:rPr>
        <w:t>     көрсету департаментi</w:t>
      </w:r>
    </w:p>
    <w:p>
      <w:pPr>
        <w:spacing w:after="0"/>
        <w:ind w:left="0"/>
        <w:jc w:val="both"/>
      </w:pPr>
      <w:r>
        <w:rPr>
          <w:rFonts w:ascii="Times New Roman"/>
          <w:b w:val="false"/>
          <w:i w:val="false"/>
          <w:color w:val="000000"/>
          <w:sz w:val="28"/>
        </w:rPr>
        <w:t>     Халықаралық құқықтық қамтамасыз ету және құқықтық ақпарат</w:t>
      </w:r>
    </w:p>
    <w:p>
      <w:pPr>
        <w:spacing w:after="0"/>
        <w:ind w:left="0"/>
        <w:jc w:val="both"/>
      </w:pPr>
      <w:r>
        <w:rPr>
          <w:rFonts w:ascii="Times New Roman"/>
          <w:b w:val="false"/>
          <w:i w:val="false"/>
          <w:color w:val="000000"/>
          <w:sz w:val="28"/>
        </w:rPr>
        <w:t>     департаментi</w:t>
      </w:r>
    </w:p>
    <w:p>
      <w:pPr>
        <w:spacing w:after="0"/>
        <w:ind w:left="0"/>
        <w:jc w:val="both"/>
      </w:pPr>
      <w:r>
        <w:rPr>
          <w:rFonts w:ascii="Times New Roman"/>
          <w:b w:val="false"/>
          <w:i w:val="false"/>
          <w:color w:val="000000"/>
          <w:sz w:val="28"/>
        </w:rPr>
        <w:t>     Жылжымайтын мүлiктi және заңды тұлғаларды тiркеу жөнiндегi</w:t>
      </w:r>
    </w:p>
    <w:p>
      <w:pPr>
        <w:spacing w:after="0"/>
        <w:ind w:left="0"/>
        <w:jc w:val="both"/>
      </w:pPr>
      <w:r>
        <w:rPr>
          <w:rFonts w:ascii="Times New Roman"/>
          <w:b w:val="false"/>
          <w:i w:val="false"/>
          <w:color w:val="000000"/>
          <w:sz w:val="28"/>
        </w:rPr>
        <w:t>     агенттiк</w:t>
      </w:r>
    </w:p>
    <w:p>
      <w:pPr>
        <w:spacing w:after="0"/>
        <w:ind w:left="0"/>
        <w:jc w:val="both"/>
      </w:pPr>
      <w:r>
        <w:rPr>
          <w:rFonts w:ascii="Times New Roman"/>
          <w:b w:val="false"/>
          <w:i w:val="false"/>
          <w:color w:val="000000"/>
          <w:sz w:val="28"/>
        </w:rPr>
        <w:t>     Қаржы басқармасы</w:t>
      </w:r>
    </w:p>
    <w:p>
      <w:pPr>
        <w:spacing w:after="0"/>
        <w:ind w:left="0"/>
        <w:jc w:val="both"/>
      </w:pPr>
      <w:r>
        <w:rPr>
          <w:rFonts w:ascii="Times New Roman"/>
          <w:b w:val="false"/>
          <w:i w:val="false"/>
          <w:color w:val="000000"/>
          <w:sz w:val="28"/>
        </w:rPr>
        <w:t>     Материалдық-техникалық қамтамасыз ету бөлiмi</w:t>
      </w:r>
    </w:p>
    <w:p>
      <w:pPr>
        <w:spacing w:after="0"/>
        <w:ind w:left="0"/>
        <w:jc w:val="both"/>
      </w:pPr>
      <w:r>
        <w:rPr>
          <w:rFonts w:ascii="Times New Roman"/>
          <w:b w:val="false"/>
          <w:i w:val="false"/>
          <w:color w:val="000000"/>
          <w:sz w:val="28"/>
        </w:rPr>
        <w:t>     Iшкi қауiпсiздiк бөлiмi</w:t>
      </w:r>
    </w:p>
    <w:p>
      <w:pPr>
        <w:spacing w:after="0"/>
        <w:ind w:left="0"/>
        <w:jc w:val="both"/>
      </w:pPr>
      <w:r>
        <w:rPr>
          <w:rFonts w:ascii="Times New Roman"/>
          <w:b w:val="false"/>
          <w:i w:val="false"/>
          <w:color w:val="000000"/>
          <w:sz w:val="28"/>
        </w:rPr>
        <w:t>     Кадр және ұйымдастыру-бақылау жұмысы департаментi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1-қосымша өзгертiлдi және толықтырылды - ҚРҮ-нiң</w:t>
      </w:r>
    </w:p>
    <w:p>
      <w:pPr>
        <w:spacing w:after="0"/>
        <w:ind w:left="0"/>
        <w:jc w:val="both"/>
      </w:pPr>
      <w:r>
        <w:rPr>
          <w:rFonts w:ascii="Times New Roman"/>
          <w:b w:val="false"/>
          <w:i w:val="false"/>
          <w:color w:val="000000"/>
          <w:sz w:val="28"/>
        </w:rPr>
        <w:t xml:space="preserve">              1997.10.03. N 1411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P971411_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 сәуiрдегi</w:t>
      </w:r>
    </w:p>
    <w:p>
      <w:pPr>
        <w:spacing w:after="0"/>
        <w:ind w:left="0"/>
        <w:jc w:val="both"/>
      </w:pPr>
      <w:r>
        <w:rPr>
          <w:rFonts w:ascii="Times New Roman"/>
          <w:b w:val="false"/>
          <w:i w:val="false"/>
          <w:color w:val="000000"/>
          <w:sz w:val="28"/>
        </w:rPr>
        <w:t>                                           N 450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Әдiлет министрлiгiнiң</w:t>
      </w:r>
    </w:p>
    <w:p>
      <w:pPr>
        <w:spacing w:after="0"/>
        <w:ind w:left="0"/>
        <w:jc w:val="both"/>
      </w:pPr>
      <w:r>
        <w:rPr>
          <w:rFonts w:ascii="Times New Roman"/>
          <w:b w:val="false"/>
          <w:i w:val="false"/>
          <w:color w:val="000000"/>
          <w:sz w:val="28"/>
        </w:rPr>
        <w:t>             қарауындағы мекемелер мен ұйымдардың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сот сараптамасы ғылыми-зерттеу институты</w:t>
      </w:r>
    </w:p>
    <w:p>
      <w:pPr>
        <w:spacing w:after="0"/>
        <w:ind w:left="0"/>
        <w:jc w:val="both"/>
      </w:pPr>
      <w:r>
        <w:rPr>
          <w:rFonts w:ascii="Times New Roman"/>
          <w:b w:val="false"/>
          <w:i w:val="false"/>
          <w:color w:val="000000"/>
          <w:sz w:val="28"/>
        </w:rPr>
        <w:t>     Заң ғылыми-зерттеу институты</w:t>
      </w:r>
    </w:p>
    <w:p>
      <w:pPr>
        <w:spacing w:after="0"/>
        <w:ind w:left="0"/>
        <w:jc w:val="both"/>
      </w:pPr>
      <w:r>
        <w:rPr>
          <w:rFonts w:ascii="Times New Roman"/>
          <w:b w:val="false"/>
          <w:i w:val="false"/>
          <w:color w:val="000000"/>
          <w:sz w:val="28"/>
        </w:rPr>
        <w:t>     Республикалық құқықтық ақпарат орталығы</w:t>
      </w:r>
    </w:p>
    <w:p>
      <w:pPr>
        <w:spacing w:after="0"/>
        <w:ind w:left="0"/>
        <w:jc w:val="both"/>
      </w:pPr>
      <w:r>
        <w:rPr>
          <w:rFonts w:ascii="Times New Roman"/>
          <w:b w:val="false"/>
          <w:i w:val="false"/>
          <w:color w:val="000000"/>
          <w:sz w:val="28"/>
        </w:rPr>
        <w:t>     Ұлттық заң агенттiгi</w:t>
      </w:r>
    </w:p>
    <w:p>
      <w:pPr>
        <w:spacing w:after="0"/>
        <w:ind w:left="0"/>
        <w:jc w:val="both"/>
      </w:pPr>
      <w:r>
        <w:rPr>
          <w:rFonts w:ascii="Times New Roman"/>
          <w:b w:val="false"/>
          <w:i w:val="false"/>
          <w:color w:val="000000"/>
          <w:sz w:val="28"/>
        </w:rPr>
        <w:t>     "Жетi Жарғы" республикалық заң әдебиетi баспасы</w:t>
      </w:r>
    </w:p>
    <w:p>
      <w:pPr>
        <w:spacing w:after="0"/>
        <w:ind w:left="0"/>
        <w:jc w:val="both"/>
      </w:pPr>
      <w:r>
        <w:rPr>
          <w:rFonts w:ascii="Times New Roman"/>
          <w:b w:val="false"/>
          <w:i w:val="false"/>
          <w:color w:val="000000"/>
          <w:sz w:val="28"/>
        </w:rPr>
        <w:t>     "Заң газетi -"Юридическая газета" ашық акционерлiк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