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bb619" w14:textId="cebb6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шетел азаматтарына және азаматтығы жоқ адамдарға саяси баспана беру туралы куәлiктiң үлгiсiн бекiту және оның сипаттамасы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27 наурыздағы N 430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 шетел азаматтарына және азаматтығы жоқ адамдарға саяси баспана беру тәртiбi туралы" Қазақстан Республикасы Президентiнiң 1996 жылғы 15 шiлдедегi N 3057 </w:t>
      </w:r>
      <w:r>
        <w:rPr>
          <w:rFonts w:ascii="Times New Roman"/>
          <w:b w:val="false"/>
          <w:i w:val="false"/>
          <w:color w:val="000000"/>
          <w:sz w:val="28"/>
        </w:rPr>
        <w:t xml:space="preserve">U963057_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 (Қазақстан Республикасының ПҮАЖ-ы, 1996 ж., N 35, 326-құжат) орындау үшiн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Республикасында шетел азаматтарына және азаматтығы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жоқ адамдарға саяси баспана беру туралы куәлiктiң үлгiсi және оның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сипаттамасы бекiтiлсiн.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Қазақстан Республикасының Еңбек және халықты әлеуметтiк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қорғау министрлiгi Қазақстан Республикасында шетел азаматтарына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азаматтығы жоқ адамдарға саяси баспана беру туралы куәлiктiң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бланкiлерiн 1997 жылға арналған республикалық бюджетте осы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мақсаттарға көзделген қаражат шегiнде дайындауды қамтамасыз етсiн.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бiрiншi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