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9afb" w14:textId="27e9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желтоқсандағы N 1533 және 1997 жылғы 7 қаңтардағы N 14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 17 наурыздағы N 329 қаулысы. Күші жойылды - ҚР Үкіметінің 2005 жылғы 9 ақпандағы N 124 қаулысымен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кейбiр шешiмдерiне мынадай өзгерiстер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"1997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13 желтоқсандағы N 1533 қаулысының қосымшасына: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"Реформаларды заңдық қамтамасыз ету" деген ҮII бөлiмде, реттiк нөмiрi 111, мына жолдар алынып тасталсын: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 кодексi    Заң жобасы,                 Суресурскомы,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Үкiмет қаулысы    маусым    Экобиоресурсминi,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1997 ж.   Әдiлетминi"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1997 жылға арналған заң жобасы жұмыстарының жоспары туралы" Қазақстан Республикасы Үкiметiнiң 1997 жылғы 7 қаңтардағы N 14 қаулысымен бекiтiлген, Қазақстан Республикасы Үкiметiнiң 1997 жылғы Заң жобасы жұмыстарының жобасынан мына жолдар алынып тасталсын: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 "Шаруа қожалығы       Мемжерком,         қаңтар,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туралы" Заңға         Ауылшарминi,         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өзгерiстер мен        Әдiлетминi,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толықтырулар          Аграрлық сектордағы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енгiзу туралы         реформалар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Ауылшаркооперативтерi Ауылшарминi,       қаңтар,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мен басқа да ерiктi   Әдiлетминi,          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бiрлестiктерiн құру   Аграрлық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және олардың жұмыс    сектордағы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iстеуi мәселелерi     реформалар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бойынша қолданып     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жүрген заңдарға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өзгерiстер мен толық.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тырулар енгiзу туралы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Су кодексi /жаңа      Суресурскомы,      мамыр, маусым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редакция/             Экобиоресурсминi,     тамыз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Энергиякөмiрминi,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Әдiлетминi,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Аграрлық сектордағы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реформалар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