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8e76" w14:textId="0c08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1995 жылғы 2 наурыздағы N 209 қаулысына өзгерiс енгiзу туралы</w:t>
      </w:r>
    </w:p>
    <w:p>
      <w:pPr>
        <w:spacing w:after="0"/>
        <w:ind w:left="0"/>
        <w:jc w:val="both"/>
      </w:pPr>
      <w:r>
        <w:rPr>
          <w:rFonts w:ascii="Times New Roman"/>
          <w:b w:val="false"/>
          <w:i w:val="false"/>
          <w:color w:val="000000"/>
          <w:sz w:val="28"/>
        </w:rPr>
        <w:t>Қазақстан Республикасы Үкiметiнiң қаулысы 1997 жыл 28 ақпандағы N 0279</w:t>
      </w:r>
    </w:p>
    <w:p>
      <w:pPr>
        <w:spacing w:after="0"/>
        <w:ind w:left="0"/>
        <w:jc w:val="left"/>
      </w:pPr>
      <w:r>
        <w:rPr>
          <w:rFonts w:ascii="Times New Roman"/>
          <w:b w:val="false"/>
          <w:i w:val="false"/>
          <w:color w:val="000000"/>
          <w:sz w:val="28"/>
        </w:rPr>
        <w:t>
</w:t>
      </w:r>
      <w:r>
        <w:rPr>
          <w:rFonts w:ascii="Times New Roman"/>
          <w:b w:val="false"/>
          <w:i w:val="false"/>
          <w:color w:val="000000"/>
          <w:sz w:val="28"/>
        </w:rPr>
        <w:t>
          "Акцепт" жауапкершiлiгi шектеулi серiктестiгiнiң жүктелген
мiндеттердi орындауына байланысты "Қазақстан Республикасының
Мемлекеттiк мүлiк жөнiндегi мемлекеттiк комитетi мен "Акцепт"
жауапкершiлiгi шектеулi серiктестiгi 1994 жылғы 23 тамызда қол қойған
"Рауан" акционерлiк қоғамының акцияларын сатып алу туралы шартқа
сәйкес және "Рауан" акционерлiк қоғамы акционерлерi жиналысының шешiмiн
ескере отырып, Қазақстан Республикасының Үкiметi қаулы етедi:
</w:t>
      </w:r>
      <w:r>
        <w:br/>
      </w:r>
      <w:r>
        <w:rPr>
          <w:rFonts w:ascii="Times New Roman"/>
          <w:b w:val="false"/>
          <w:i w:val="false"/>
          <w:color w:val="000000"/>
          <w:sz w:val="28"/>
        </w:rPr>
        <w:t>
          "Рауан" акционерлiк қоғамының (Алматы қаласы) акцияларын жеке
жоба бойынша сату туралы" Қазақстан Республикасы Министрлер
Кабинетiнiң 1995 жылғы 2 наурыздағы N 209 қаулысының 2-бабының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