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d87c" w14:textId="6eb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шiлдедегi N 908 қаулысына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шiлдедегi N 926a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көмiр бассейнiнiң кәсiпорындарын қаржы-экономикалық
сауықтыру жөнiндегi қосымша шаралар туралы" Қазақстан Республикасы
Үкiметiнiң 1996 жылғы 16 шiлдедегi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өзгертулер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"Долинская", "Шерубай Нұра" шахталары оларды жабу жөнiндегi
жұмысты жүргiзу үшiн "Карагандаликвидшахт" мамандандырылған
кәсiпорнынан берiлсiн";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 7-тармақ болып саналсын;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 мынадай редакцияда берiлсiн: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"Карагандаликвидшахт" мамандандырылған кәсiпорны 1996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тамызға дейiнгi мерзiмде Қазақстан Республикасының Үкiметiне жою
жұмыстарын жүргiзу бағдарламасын тапсырсын".
     Осы қаулыға 1 қосымшадан "Долинская" шахтасы, "Шерубай-Нұра"
шахтасы сөздерi алынып тасталсын.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