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50739" w14:textId="77507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Бағалы қағаздар жөнiндегi ұлттық комиссиясының құрылымы туралы</w:t>
      </w:r>
    </w:p>
    <w:p>
      <w:pPr>
        <w:spacing w:after="0"/>
        <w:ind w:left="0"/>
        <w:jc w:val="both"/>
      </w:pPr>
      <w:r>
        <w:rPr>
          <w:rFonts w:ascii="Times New Roman"/>
          <w:b w:val="false"/>
          <w:i w:val="false"/>
          <w:color w:val="000000"/>
          <w:sz w:val="28"/>
        </w:rPr>
        <w:t>Қазақстан Республикасы Үкiметiнiң Қаулысы 1996 жылғы 18 желтоқсандағы N 1552</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Үкiметi қаулы етедi:
     1.
&lt;*&gt;
     2.
&lt;*&gt;
     Ескерту. Қаулының 1,2-тармақтары күшін жойды - ҚР Үкіметінің 2001     
              жылғы 28 қазандағы N 1369 қаулысымен.  
</w:t>
      </w:r>
      <w:r>
        <w:rPr>
          <w:rFonts w:ascii="Times New Roman"/>
          <w:b w:val="false"/>
          <w:i w:val="false"/>
          <w:color w:val="000000"/>
          <w:sz w:val="28"/>
        </w:rPr>
        <w:t xml:space="preserve"> P011369_ </w:t>
      </w:r>
      <w:r>
        <w:rPr>
          <w:rFonts w:ascii="Times New Roman"/>
          <w:b w:val="false"/>
          <w:i w:val="false"/>
          <w:color w:val="000000"/>
          <w:sz w:val="28"/>
        </w:rPr>
        <w:t>
     3. "Қазақстан Республикасы Бағалы қағаздар жөнiндегi ұлттық
комиссиясының құрылымы туралы" Қазақстан Республикасы Үкiметiнiң
1995 жылғы 19 желтоқсандағы N 1790  
</w:t>
      </w:r>
      <w:r>
        <w:rPr>
          <w:rFonts w:ascii="Times New Roman"/>
          <w:b w:val="false"/>
          <w:i w:val="false"/>
          <w:color w:val="000000"/>
          <w:sz w:val="28"/>
        </w:rPr>
        <w:t xml:space="preserve"> P951790_ </w:t>
      </w:r>
      <w:r>
        <w:rPr>
          <w:rFonts w:ascii="Times New Roman"/>
          <w:b w:val="false"/>
          <w:i w:val="false"/>
          <w:color w:val="000000"/>
          <w:sz w:val="28"/>
        </w:rPr>
        <w:t>
  қаулысының;
     "Қазақстан Республикасы Үкiметiнiң 1995 жылғы 19 желтоқсандағы
N 1790 қаулысына өзгерiстер енгiзу туралы" Қазақстан Республикасы
Үкiметiнiң 1996 жылғы 12 тамыздағы N 994  
</w:t>
      </w:r>
      <w:r>
        <w:rPr>
          <w:rFonts w:ascii="Times New Roman"/>
          <w:b w:val="false"/>
          <w:i w:val="false"/>
          <w:color w:val="000000"/>
          <w:sz w:val="28"/>
        </w:rPr>
        <w:t xml:space="preserve"> P960994_ </w:t>
      </w:r>
      <w:r>
        <w:rPr>
          <w:rFonts w:ascii="Times New Roman"/>
          <w:b w:val="false"/>
          <w:i w:val="false"/>
          <w:color w:val="000000"/>
          <w:sz w:val="28"/>
        </w:rPr>
        <w:t>
  қаулысының күшi жойылған
деп танылсын.
     Қазақстан Республикасының
        Премьер-Министрi
                                        Қазақстан Республикасы
                                              Үкiметiнiң
                                        1996 жылғы 18 желтоқсандағы
                                            N 1552 қаулысына
                                                қосымша
              Қазақстан Республикасы Бағалы қағаздар
                 жөнiндегi ұлттық комиссиясының
                           ҚҰРЫЛЫМЫ
     Төраға
     Комиссия мүшелерi
                      Атқарушы аппарат
     Бағалы қағаздар нарығындағы кәсiби қызметтi реттеу басқармасы
     Бағалы қағаздарды айналысқа шығару басқармасы
     Бағалы қағаздар нарығын заңдық қамтамасыз ету басқармасы
     Талдау басқармасы
     Әкiмшiлiк жұмыстар басқармасы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