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0497" w14:textId="c650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қарыздар бойынша есептеме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қараша N 1401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Кәсiпорындардың республикалық бюджетке жинақталып қалған
берешектерiн қысқарту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Геология және жер қойнауын қорғау
министрлiгiнiң "Балқаш Лтд" акционерлiк кен-руда компаниясының
республикалық бюджет кiрiсiне есептелуге жататын 100 (жүз) млн. теңге
сомасындағы берешегi мен Республикалық жер қойнауын қорғау және
минералды-шикiзат базасын ұдайы өндiру қорынан (бұдан былай - Қор)
қаржыландырылатын "ГЕОТЕКС" акционерлiк қоғамына мемлекеттiк
геологиялық зерделеу жөнiндегi орындаған жұмыстары үшiн берешегiне
есептеме жүргiзу туралы ұсынысы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"Балқаш Лтд"
акционерлiк кен-руда компаниясының республикалық бюджет алдындағы
100 (жүз)млн. теңге сомасындағы, оның iшiнде қосылған құнға салынатын
салық - 76 (жетпiс алты) млн. теңге, заңды тұлғалардан алынатын табыс
салығы 22 (жиырма екi) млн. теңге, жеке тұлғалардан алынатын табыс
салығы - 2 (екi) млн. теңге берешегiн Қордан қаржыландырылатын
"ГЕОТЕКС" акционерлiк қоғамының орындаған жұмысы үшiн оның
республикалық бюджетке берешегiн өтеу шотына есептеме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"Балқаш Лтд" акционерлiк кен-руда компаниясы мен "ГЕОТЕКС"
акционерлiк қоғамы жасалған есептеменi ескере отырып өзара
қарым-қатынастарын шарттық келiсiммен реттейтiн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Бюджеттiк қарыздар бойынша аталған есептеме 1996 жылға
арналған республикалық бюджеттiң кiрiс және шығыс бөлiктерiнде
көрсетiле отырып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