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ed23" w14:textId="258e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мемлекеттiк меншiктi басқаруды жетiлдiру, қаржы тәртiбiн нығайту, экономикалық реформаларды жеделдету мен тереңдету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14 қазан N 1260</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облысында экономиканы реформалау процесiн жеделдету,
Қазақстан Республикасының Үкiметi бекiткен "Сарыарқа" аймақтық
бағдарламасын атқару үшiн қажеттi микроэкономикалық реттеу
технологиясын дайындау, аймақтың өнеркәсiптiк өзiндiк ерекшелiгiн
ескере отырып облыс экономикасына инвестицияларды тарту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Қарағанды облысының әкiмiмен бiрлесiп
екi апта мерзiмде жарамсыз мүлiктерi, борышкер кәсiпорындары бар
объектiлердi, құрылысы аяқталмаған және әлеуметтiк сала
объектiлерiнiң тiзбесiн анықтасын және аталған объектiлердi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2. Қазақстан Республикасының Жекешелендiру жөнiндегi мемлекеттiк
комитетi:
</w:t>
      </w:r>
      <w:r>
        <w:br/>
      </w:r>
      <w:r>
        <w:rPr>
          <w:rFonts w:ascii="Times New Roman"/>
          <w:b w:val="false"/>
          <w:i w:val="false"/>
          <w:color w:val="000000"/>
          <w:sz w:val="28"/>
        </w:rPr>
        <w:t>
          "Жекешелендiру объектiлерiнiң құнын бағалау жөнiндегi ереженi
бекiту туралы" Қазақстан Республикасы Үкiметiнiң 1996 жылғы
6 мамырдағы N 562  
</w:t>
      </w:r>
      <w:r>
        <w:rPr>
          <w:rFonts w:ascii="Times New Roman"/>
          <w:b w:val="false"/>
          <w:i w:val="false"/>
          <w:color w:val="000000"/>
          <w:sz w:val="28"/>
        </w:rPr>
        <w:t xml:space="preserve"> P960562_ </w:t>
      </w:r>
      <w:r>
        <w:rPr>
          <w:rFonts w:ascii="Times New Roman"/>
          <w:b w:val="false"/>
          <w:i w:val="false"/>
          <w:color w:val="000000"/>
          <w:sz w:val="28"/>
        </w:rPr>
        <w:t>
  қаулысына жарамсыз мүлiктер бойынша құнды 
анықтауға қатысты толықтырулар енгiзу туралы қаулының жобасын екi апта 
мерзiмде Қазақстан Республикасының Үкiметiне тапсырсын;
</w:t>
      </w:r>
      <w:r>
        <w:br/>
      </w:r>
      <w:r>
        <w:rPr>
          <w:rFonts w:ascii="Times New Roman"/>
          <w:b w:val="false"/>
          <w:i w:val="false"/>
          <w:color w:val="000000"/>
          <w:sz w:val="28"/>
        </w:rPr>
        <w:t>
          жарамсыз мүлiктерге саудаластық өткiзген жағдайларда
объектiлердi сатудың, жекешелендiрiлетiн объектiлерге инвестицияларды
тартудың оңайлатылған тәртiбi көзделсiн.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министрлiктермен, мемлекеттiк
комитеттермен, ведомстволармен және мемлекеттiк меншiктiң құқық
субъектiлерi болып табылатын өзге де мемлекеттiк уәкiлеттi
органдармен бiрлесiп Қарағанды облысы бойынша аймақтың экономикасына
қажеттi инвестицияларды тарту мақсатында кепiл ретiнде пайдаланылуы
мүмкiн объектiлердiң тiзбесiн анықтасын және Мемлекеттiк мүлiктi
басқару жөнiндегi Қарағанды аумақтық комитетiне кепiл берушi
өкiлеттiгiн берсiн.
</w:t>
      </w:r>
      <w:r>
        <w:br/>
      </w:r>
      <w:r>
        <w:rPr>
          <w:rFonts w:ascii="Times New Roman"/>
          <w:b w:val="false"/>
          <w:i w:val="false"/>
          <w:color w:val="000000"/>
          <w:sz w:val="28"/>
        </w:rPr>
        <w:t>
          4. Қазақстан Республикасының Мемлекеттiк мүлiктi басқару
жөнiндегi мемлекеттiк комитетi Қарағанды облысының әкiмiмен бiрлесiп
қайта ұйымдастыру процедураларын жүргiзу мақсатында дәрменсiз
борышкерлердiң тiзбесiн анықтасын.
</w:t>
      </w:r>
      <w:r>
        <w:br/>
      </w:r>
      <w:r>
        <w:rPr>
          <w:rFonts w:ascii="Times New Roman"/>
          <w:b w:val="false"/>
          <w:i w:val="false"/>
          <w:color w:val="000000"/>
          <w:sz w:val="28"/>
        </w:rPr>
        <w:t>
          5. "Банкроттық туралы" Қазақстан Республикасы Президентiнiң заң
күшi бар Жарлығына сәйкес борышкерлердiң кредиторларға қоятын
талаптарын қанағаттандыру сыртқы басқаруды қалыптастыру кезеңiнде
тоқтатылады.
</w:t>
      </w:r>
      <w:r>
        <w:br/>
      </w:r>
      <w:r>
        <w:rPr>
          <w:rFonts w:ascii="Times New Roman"/>
          <w:b w:val="false"/>
          <w:i w:val="false"/>
          <w:color w:val="000000"/>
          <w:sz w:val="28"/>
        </w:rPr>
        <w:t>
          6. Қазақстан Республикасының Мемлекеттiк мүлiктi басқару
жөнiндегi мемлекеттiк комитетi жанындағы Кәсiпорындарды қайта
ұйымдастыру жөнiндегi агенттiк Мемлекеттiк мүлiктi басқару жөнiндегi
Қарағанды аумақтық комитетiне "Қазақстан Республикасы Үкiметiнiң 1996
жылғы 7 ақпандағы N 169 қаулысына толықтыру енгiзу туралы" Қазақстан
Республикасы Үкiметiнiң 1996 жылғы 13 қыркүйектегi N 1113  
</w:t>
      </w:r>
      <w:r>
        <w:rPr>
          <w:rFonts w:ascii="Times New Roman"/>
          <w:b w:val="false"/>
          <w:i w:val="false"/>
          <w:color w:val="000000"/>
          <w:sz w:val="28"/>
        </w:rPr>
        <w:t xml:space="preserve"> P961113_ </w:t>
      </w:r>
      <w:r>
        <w:rPr>
          <w:rFonts w:ascii="Times New Roman"/>
          <w:b w:val="false"/>
          <w:i w:val="false"/>
          <w:color w:val="000000"/>
          <w:sz w:val="28"/>
        </w:rPr>
        <w:t>
қаулысымен бекiтiлген Қазақстан Республикасының Мемлекеттiк мүлiктi 
басқару жөнiндегi мемлекеттiк комитетi жанындағы Кәсiпорындарды қайта
ұйымдастыру жөнiндегi агенттiк жөнiндегi Ереженiң 5-тармағының
отызыншы абзацында көзделген өкiлеттiктердi берсiн.
</w:t>
      </w:r>
      <w:r>
        <w:br/>
      </w:r>
      <w:r>
        <w:rPr>
          <w:rFonts w:ascii="Times New Roman"/>
          <w:b w:val="false"/>
          <w:i w:val="false"/>
          <w:color w:val="000000"/>
          <w:sz w:val="28"/>
        </w:rPr>
        <w:t>
          7. Қарағанды облысының әкiмi:
</w:t>
      </w:r>
      <w:r>
        <w:br/>
      </w:r>
      <w:r>
        <w:rPr>
          <w:rFonts w:ascii="Times New Roman"/>
          <w:b w:val="false"/>
          <w:i w:val="false"/>
          <w:color w:val="000000"/>
          <w:sz w:val="28"/>
        </w:rPr>
        <w:t>
          тұтынушылардың құқығын қорғау мақсатында iшкi рынокты сапасыз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тауарлардан қорғау шаралары жөнiнде Қазақстан Республикасының
Үкiметiне екi ай мерзiмде ұсыныс енгiзсiн;
     Қазақстан Республикасының Экономика министрлiгiмен бiрлесiп екi
апта мерзiмде "Сарыарқа" аэропортының базасында арнаулы экономикалық
аймақ құру туралы материалдар әзiрлесiн және оларды Қазақстан
Республикасының Үкiметiне тапсырсын.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