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a057" w14:textId="e99a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6 ақпандағы N 166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қыркүйек N 1195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жанындағы Қазынашылық пен оның аумақтық органдарының жұмысын қалпына келтiру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"1996 жылға арналған республикалық бюджетте көзделген шығыстарды қаржыландыру Ережесiн бекiту туралы" Қазақстан Республикасы Үкiметiнiң 1996 жылғы 6 ақпандағы N 166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P960166_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1996 жылға арналған республикалық бюджетте көзделген шығыстарды қаржыландыру Ережесiне мынадай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"айына екi рет (2 және 17 күндерi)"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"айына бiр рет (айдың 2-күнiнен кейiн)"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бесiншi абзац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"Кредиттер ашуды қазынашылық шешiмдермен белгiленген лимиттер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шегiнде және республикалық бюджеттiң кiрiс бөлiгiне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Ұлттық Банкiмен келiсiлген болжамдық (күтiлетiн)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түсiмiнiң негiзiнде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жүзеге асырады".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