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eb7f" w14:textId="ffbe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Құбырлы көлiкпен мұнай экспорттауды реттеу туралы</w:t>
      </w:r>
    </w:p>
    <w:p>
      <w:pPr>
        <w:spacing w:after="0"/>
        <w:ind w:left="0"/>
        <w:jc w:val="both"/>
      </w:pPr>
      <w:r>
        <w:rPr>
          <w:rFonts w:ascii="Times New Roman"/>
          <w:b w:val="false"/>
          <w:i w:val="false"/>
          <w:color w:val="000000"/>
          <w:sz w:val="28"/>
        </w:rPr>
        <w:t>Қазақстан Республикасы Үкiметiнiң Қаулысы 1996 жылғы 27 қыркүйек N 1182</w:t>
      </w:r>
    </w:p>
    <w:p>
      <w:pPr>
        <w:spacing w:after="0"/>
        <w:ind w:left="0"/>
        <w:jc w:val="left"/>
      </w:pPr>
      <w:r>
        <w:rPr>
          <w:rFonts w:ascii="Times New Roman"/>
          <w:b w:val="false"/>
          <w:i w:val="false"/>
          <w:color w:val="000000"/>
          <w:sz w:val="28"/>
        </w:rPr>
        <w:t>
</w:t>
      </w:r>
      <w:r>
        <w:rPr>
          <w:rFonts w:ascii="Times New Roman"/>
          <w:b w:val="false"/>
          <w:i w:val="false"/>
          <w:color w:val="000000"/>
          <w:sz w:val="28"/>
        </w:rPr>
        <w:t>
          Құбырлы көлiк бойынша мұнай экспортына өнiм берушiлерге
квоталар бөлу тетiгiн реттеу мен орнықтыру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Мұнай және газ өнеркәсiбi
министрлiгi:
</w:t>
      </w:r>
      <w:r>
        <w:br/>
      </w:r>
      <w:r>
        <w:rPr>
          <w:rFonts w:ascii="Times New Roman"/>
          <w:b w:val="false"/>
          <w:i w:val="false"/>
          <w:color w:val="000000"/>
          <w:sz w:val="28"/>
        </w:rPr>
        <w:t>
          1996 жылдың төртiншi тоқсанынан бастап Қазақстан
Республикасының Экономика министрлiгiмен, бiрлескен кәсiпорындарды
қоса алғанда, ұйымдарға құбырлы көлiкпен мұнай және газ конденсаты
экспортына берiлетiн квоталар көлемiн келiсетiн болсын;
</w:t>
      </w:r>
      <w:r>
        <w:br/>
      </w:r>
      <w:r>
        <w:rPr>
          <w:rFonts w:ascii="Times New Roman"/>
          <w:b w:val="false"/>
          <w:i w:val="false"/>
          <w:color w:val="000000"/>
          <w:sz w:val="28"/>
        </w:rPr>
        <w:t>
          1996 жылдың 1 қазанына дейiн Қазақстан Республикасының
Экономика министрлiгiмен және "Ространснефть" акционерлiк қоғамымен
келiсiлген 1997 жылы барлық өнiм берушiлер кенiшiнде бiрлескен
кәсiпорындарды қоса, жақын және алыс шет елдерге құбырлы көлiкпен
газ конденсатын қоса мұнай экспортына тоқсан сайын берiлетiн
квоталар көлемi жөнiнде ұсынысты Қазақстан Республикасының Үкiметiне
енгiзсiн;
</w:t>
      </w:r>
      <w:r>
        <w:br/>
      </w:r>
      <w:r>
        <w:rPr>
          <w:rFonts w:ascii="Times New Roman"/>
          <w:b w:val="false"/>
          <w:i w:val="false"/>
          <w:color w:val="000000"/>
          <w:sz w:val="28"/>
        </w:rPr>
        <w:t>
          1996 жылғы 15 қазанға дейiн ТМД Халықаралық экономикалық
комитетiнiң Мұнай және газ жөнiндегi кеңесiне мұнай және газ
транзитiне бiрыңғай тариф белгiлеу жөнiнде ұсыныс жолдасын;
</w:t>
      </w:r>
      <w:r>
        <w:br/>
      </w:r>
      <w:r>
        <w:rPr>
          <w:rFonts w:ascii="Times New Roman"/>
          <w:b w:val="false"/>
          <w:i w:val="false"/>
          <w:color w:val="000000"/>
          <w:sz w:val="28"/>
        </w:rPr>
        <w:t>
          Қазақстан Республикасының Экономика министрлiгiне тоқсан сайын
Қазақстан Республикасының аумағы арқылы газ транзитiнiң тарифi мен
көлемi туралы ақпарат ұсынсын.
</w:t>
      </w:r>
      <w:r>
        <w:br/>
      </w:r>
      <w:r>
        <w:rPr>
          <w:rFonts w:ascii="Times New Roman"/>
          <w:b w:val="false"/>
          <w:i w:val="false"/>
          <w:color w:val="000000"/>
          <w:sz w:val="28"/>
        </w:rPr>
        <w:t>
          2. Қазақстан Республикасының Экономика министрлiгi:
</w:t>
      </w:r>
      <w:r>
        <w:br/>
      </w:r>
      <w:r>
        <w:rPr>
          <w:rFonts w:ascii="Times New Roman"/>
          <w:b w:val="false"/>
          <w:i w:val="false"/>
          <w:color w:val="000000"/>
          <w:sz w:val="28"/>
        </w:rPr>
        <w:t>
          Қазақстан Республикасының әлеуметтiк-экономикалық дамуының
жылдық индикативтiк жоспарына өнiм берушiлер кенiшiнде газ
конденсатын қоса алғанда, мұнай экспорты көлемiнiң көрсеткiшiн
енгiзсiн;
</w:t>
      </w:r>
      <w:r>
        <w:br/>
      </w:r>
      <w:r>
        <w:rPr>
          <w:rFonts w:ascii="Times New Roman"/>
          <w:b w:val="false"/>
          <w:i w:val="false"/>
          <w:color w:val="000000"/>
          <w:sz w:val="28"/>
        </w:rPr>
        <w:t>
&lt;*&gt;
</w:t>
      </w:r>
      <w:r>
        <w:br/>
      </w:r>
      <w:r>
        <w:rPr>
          <w:rFonts w:ascii="Times New Roman"/>
          <w:b w:val="false"/>
          <w:i w:val="false"/>
          <w:color w:val="000000"/>
          <w:sz w:val="28"/>
        </w:rPr>
        <w:t>
          1996 жылғы 15 желтоқсанға дейiн Қазақстан Республикасының Баға
және монополияға қарсы саясат жөнiндегi мемлекеттiк комитетiмен
бiрлесiп индикативтi жоспардың жоспарлау-реттеу бөлiгiнiң құрамында
1997 жылы мұнай және газ тасымалына арналған республикашiлiк
тарифтердi өзгерту жөнiнде ұсыныс енгiзсiн.
</w:t>
      </w:r>
      <w:r>
        <w:br/>
      </w:r>
      <w:r>
        <w:rPr>
          <w:rFonts w:ascii="Times New Roman"/>
          <w:b w:val="false"/>
          <w:i w:val="false"/>
          <w:color w:val="000000"/>
          <w:sz w:val="28"/>
        </w:rPr>
        <w:t>
          ЕСКЕРТУ. 2-тармақтың 3-шi абзацы толықтырылды - ҚРҮ-нiң
</w:t>
      </w:r>
      <w:r>
        <w:br/>
      </w:r>
      <w:r>
        <w:rPr>
          <w:rFonts w:ascii="Times New Roman"/>
          <w:b w:val="false"/>
          <w:i w:val="false"/>
          <w:color w:val="000000"/>
          <w:sz w:val="28"/>
        </w:rPr>
        <w:t>
                            1996.12.11. N 1525 қаулысымен.  
</w:t>
      </w:r>
      <w:r>
        <w:rPr>
          <w:rFonts w:ascii="Times New Roman"/>
          <w:b w:val="false"/>
          <w:i w:val="false"/>
          <w:color w:val="000000"/>
          <w:sz w:val="28"/>
        </w:rPr>
        <w:t xml:space="preserve"> P961525_ </w:t>
      </w:r>
      <w:r>
        <w:rPr>
          <w:rFonts w:ascii="Times New Roman"/>
          <w:b w:val="false"/>
          <w:i w:val="false"/>
          <w:color w:val="000000"/>
          <w:sz w:val="28"/>
        </w:rPr>
        <w:t>
</w:t>
      </w:r>
      <w:r>
        <w:br/>
      </w:r>
      <w:r>
        <w:rPr>
          <w:rFonts w:ascii="Times New Roman"/>
          <w:b w:val="false"/>
          <w:i w:val="false"/>
          <w:color w:val="000000"/>
          <w:sz w:val="28"/>
        </w:rPr>
        <w:t>
          ЕСКЕРТУ. 2-тармақтың 3-абзацы күшiн жойды - ҚРҮ-нiң 1997.07.24.
</w:t>
      </w:r>
      <w:r>
        <w:br/>
      </w:r>
      <w:r>
        <w:rPr>
          <w:rFonts w:ascii="Times New Roman"/>
          <w:b w:val="false"/>
          <w:i w:val="false"/>
          <w:color w:val="000000"/>
          <w:sz w:val="28"/>
        </w:rPr>
        <w:t>
                            N 1177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Кеден комитетi үстiмiздегi жылдың
</w:t>
      </w:r>
      <w:r>
        <w:rPr>
          <w:rFonts w:ascii="Times New Roman"/>
          <w:b w:val="false"/>
          <w:i w:val="false"/>
          <w:color w:val="000000"/>
          <w:sz w:val="28"/>
        </w:rPr>
        <w:t>
</w:t>
      </w:r>
    </w:p>
    <w:p>
      <w:pPr>
        <w:spacing w:after="0"/>
        <w:ind w:left="0"/>
        <w:jc w:val="left"/>
      </w:pPr>
      <w:r>
        <w:rPr>
          <w:rFonts w:ascii="Times New Roman"/>
          <w:b w:val="false"/>
          <w:i w:val="false"/>
          <w:color w:val="000000"/>
          <w:sz w:val="28"/>
        </w:rPr>
        <w:t>
1 қазанынан бастап Қазақстан Республикасының Экономика
министрлiгiмен экспорт көлемiне келiсу хаттамасы болған жағдайда
өнiм берушiлер құбырлы көлiкпен жөнелткен мұнайдың, газ конденсатын
қоса алғанда, Қазақстан Республикасының Кеден аумағынан шығарылуын
қамтамасыз етсiн.
     4. Осы қаулының орындалуына бақылау жасау Премьер-Министрдiң
орынбасары Г.Г.Штойкке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