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811d" w14:textId="5d38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"Дарынды балаларға арналған мектептердi мемлекеттiк қолдау және дамыту туралы" Қазақстан Республикасы Президентiнiң өкiмiн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16 қыркүйектегі N 1125 Қаулысы. Күші жойылды - Қазақстан Республикасы Үкіметінің 2008 жылғы 25 қаңтардағы N 69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2008.01.25.  </w:t>
      </w:r>
      <w:r>
        <w:rPr>
          <w:rFonts w:ascii="Times New Roman"/>
          <w:b w:val="false"/>
          <w:i w:val="false"/>
          <w:color w:val="ff0000"/>
          <w:sz w:val="28"/>
        </w:rPr>
        <w:t xml:space="preserve">N 69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өкiмiн </w:t>
      </w:r>
      <w:r>
        <w:rPr>
          <w:rFonts w:ascii="Times New Roman"/>
          <w:b w:val="false"/>
          <w:i w:val="false"/>
          <w:color w:val="000000"/>
          <w:sz w:val="28"/>
        </w:rPr>
        <w:t xml:space="preserve"> жүзеге асыру мақсатында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Берiлiп отырған дарынды балаларға арналған мамандандырылған мектептер туралы Ереже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Бiлiм министрлiгi дарынды балаларды анықтау және оларды ынталандыру мақсатында жыл сайын ғылым негiздерi бойынша олимпиада, көркемдiк, техникалық, натуралистiк және басқа да бағыттар бойынша "Жасөспiрiмдер шығармашылығы" фестиваль-конкурсын өткiзсiн.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жоғары оқу орындарының жанынан және облыс орталықтарында мамандандырылған мектептер ашу үшiн, сондай-ақ дарынды балаларға арналған республикалық мамандандырылған мектептердi дамыту үшiн 1997 жылдан бастап республикалық бюджетте қаражат бөлудi көздесiн;  </w:t>
      </w:r>
      <w:r>
        <w:br/>
      </w:r>
      <w:r>
        <w:rPr>
          <w:rFonts w:ascii="Times New Roman"/>
          <w:b w:val="false"/>
          <w:i w:val="false"/>
          <w:color w:val="000000"/>
          <w:sz w:val="28"/>
        </w:rPr>
        <w:t xml:space="preserve">
      дарынды балаларды халықаралық олимпиадаларға, конкурстарға, турнирлерге және спорттық шараларға даярлауға және оларға қатысуына 1997 жылдан бастап республикалық бюджетте қаражат көздесiн. </w:t>
      </w:r>
    </w:p>
    <w:bookmarkEnd w:id="3"/>
    <w:bookmarkStart w:name="z5" w:id="4"/>
    <w:p>
      <w:pPr>
        <w:spacing w:after="0"/>
        <w:ind w:left="0"/>
        <w:jc w:val="both"/>
      </w:pPr>
      <w:r>
        <w:rPr>
          <w:rFonts w:ascii="Times New Roman"/>
          <w:b w:val="false"/>
          <w:i w:val="false"/>
          <w:color w:val="000000"/>
          <w:sz w:val="28"/>
        </w:rPr>
        <w:t xml:space="preserve">
      4. Облыстардың және Алматы қаласының әкiмдерi:  </w:t>
      </w:r>
      <w:r>
        <w:br/>
      </w:r>
      <w:r>
        <w:rPr>
          <w:rFonts w:ascii="Times New Roman"/>
          <w:b w:val="false"/>
          <w:i w:val="false"/>
          <w:color w:val="000000"/>
          <w:sz w:val="28"/>
        </w:rPr>
        <w:t xml:space="preserve">
      ғылым негiздерiн зерделеуде, кескiндемеде және басқа да өнер түрлерiнде, спортта, балалар көркемөнерi шығармашылығында ерекше дарындылық немесе қабiлеттiлiк танытқан оқушыларды оқыту мен тәрбиелеудiң жай-күйiн қарайтын болсын, сондай-ақ осындай балаларға арналған мектептер мен мектептен тыс мекемелердiң жүйесiн сақтау мен мүмкiн болатын кеңейтуге бағытталған шаралар жүйесiн әзiрлеп, бекiтсiн;  </w:t>
      </w:r>
      <w:r>
        <w:br/>
      </w:r>
      <w:r>
        <w:rPr>
          <w:rFonts w:ascii="Times New Roman"/>
          <w:b w:val="false"/>
          <w:i w:val="false"/>
          <w:color w:val="000000"/>
          <w:sz w:val="28"/>
        </w:rPr>
        <w:t xml:space="preserve">
      дарынды балаларға арналған бiлiм беру мекемелерiн: мектептердi, лицейлердi, гимназияларды, мектептен тыс мекемелердi, оқушылар үйлерi мен сарайларын, облыстық және қалалық жас техниктер, натуралистер, туристер станцияларын жөндеу жұмыстарын ұйымдастыру, осы мақсаттарға бюджет қаражатынан басқа қосымша қаржыландыру көздерiн, бюджеттен тыс қаражатты, демеушiлiк жарналарын тарта отырып оларды қазiргi заманғы жабдықтармен, компьютерлiк техникамен қамтамасыз ету жөнiнде шаралар қабылдасын.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16 қыркүйектегi  </w:t>
      </w:r>
      <w:r>
        <w:br/>
      </w:r>
      <w:r>
        <w:rPr>
          <w:rFonts w:ascii="Times New Roman"/>
          <w:b w:val="false"/>
          <w:i w:val="false"/>
          <w:color w:val="000000"/>
          <w:sz w:val="28"/>
        </w:rPr>
        <w:t xml:space="preserve">
N 1125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Дарынды балаларға арналған арнаулы мектеп туралы </w:t>
      </w:r>
      <w:r>
        <w:br/>
      </w:r>
      <w:r>
        <w:rPr>
          <w:rFonts w:ascii="Times New Roman"/>
          <w:b/>
          <w:i w:val="false"/>
          <w:color w:val="000000"/>
        </w:rPr>
        <w:t xml:space="preserve">
Ереже </w:t>
      </w:r>
    </w:p>
    <w:bookmarkEnd w:id="5"/>
    <w:bookmarkStart w:name="z7" w:id="6"/>
    <w:p>
      <w:pPr>
        <w:spacing w:after="0"/>
        <w:ind w:left="0"/>
        <w:jc w:val="left"/>
      </w:pPr>
      <w:r>
        <w:rPr>
          <w:rFonts w:ascii="Times New Roman"/>
          <w:b/>
          <w:i w:val="false"/>
          <w:color w:val="000000"/>
        </w:rPr>
        <w:t xml:space="preserve"> 
I. Жалпы ережелер </w:t>
      </w:r>
    </w:p>
    <w:bookmarkEnd w:id="6"/>
    <w:p>
      <w:pPr>
        <w:spacing w:after="0"/>
        <w:ind w:left="0"/>
        <w:jc w:val="both"/>
      </w:pPr>
      <w:r>
        <w:rPr>
          <w:rFonts w:ascii="Times New Roman"/>
          <w:b w:val="false"/>
          <w:i w:val="false"/>
          <w:color w:val="000000"/>
          <w:sz w:val="28"/>
        </w:rPr>
        <w:t xml:space="preserve">      1. Дарынды балаларға арналған арнаулы мектеп - интеллектiлiк қызметтiң әртүрлi түрлерiнде қабiлеттiң жоғары деңгейiн немесе жекелеген сабақтар (пәндер) бойынша ерекше дарындық көрсететiн балаларды оқыту мен тәрбиелеуге бағытталған орта жалпы бiлiм беретiн оқу орындары үлгiлерiнiң бiрi.  </w:t>
      </w:r>
      <w:r>
        <w:br/>
      </w:r>
      <w:r>
        <w:rPr>
          <w:rFonts w:ascii="Times New Roman"/>
          <w:b w:val="false"/>
          <w:i w:val="false"/>
          <w:color w:val="000000"/>
          <w:sz w:val="28"/>
        </w:rPr>
        <w:t xml:space="preserve">
      2. Дарынды балаларға арналған арнаулы мектеп (бұдан әрi - арнаулы мектеп) өз қызметiн Қазақстан Республикасының Конституциясына, Қазақстан Республикасының заңдарына, өзге де нормативтiк құқықтық актiлерге және осы Ережеге сәйкес жүзеге асырады.  </w:t>
      </w:r>
      <w:r>
        <w:br/>
      </w:r>
      <w:r>
        <w:rPr>
          <w:rFonts w:ascii="Times New Roman"/>
          <w:b w:val="false"/>
          <w:i w:val="false"/>
          <w:color w:val="000000"/>
          <w:sz w:val="28"/>
        </w:rPr>
        <w:t xml:space="preserve">
      3. Арнаулы мектептiң мақсаты - әрбiр оқушының жеке ерекшелiктерiн дамыту, қабiлеттiктiң тек осы оқушыға ғана тән ерекшелiктерiн ескере отырып шығармашылық тұлға қалыптастыру үшiн ерекше жағдайлар жасау.  </w:t>
      </w:r>
      <w:r>
        <w:br/>
      </w:r>
      <w:r>
        <w:rPr>
          <w:rFonts w:ascii="Times New Roman"/>
          <w:b w:val="false"/>
          <w:i w:val="false"/>
          <w:color w:val="000000"/>
          <w:sz w:val="28"/>
        </w:rPr>
        <w:t xml:space="preserve">
      4. Арнаулы мектеп алдында мынадай мiндеттер тұр:  </w:t>
      </w:r>
      <w:r>
        <w:br/>
      </w:r>
      <w:r>
        <w:rPr>
          <w:rFonts w:ascii="Times New Roman"/>
          <w:b w:val="false"/>
          <w:i w:val="false"/>
          <w:color w:val="000000"/>
          <w:sz w:val="28"/>
        </w:rPr>
        <w:t xml:space="preserve">
      оқушылардың табиғи интеллектiлiк қабiлеттерiн жан-жақты дамыту;  </w:t>
      </w:r>
      <w:r>
        <w:br/>
      </w:r>
      <w:r>
        <w:rPr>
          <w:rFonts w:ascii="Times New Roman"/>
          <w:b w:val="false"/>
          <w:i w:val="false"/>
          <w:color w:val="000000"/>
          <w:sz w:val="28"/>
        </w:rPr>
        <w:t xml:space="preserve">
      оқушылардың арнаулы шығармашылық қабiлеттiгiн айқындау және дамыту;  </w:t>
      </w:r>
      <w:r>
        <w:br/>
      </w:r>
      <w:r>
        <w:rPr>
          <w:rFonts w:ascii="Times New Roman"/>
          <w:b w:val="false"/>
          <w:i w:val="false"/>
          <w:color w:val="000000"/>
          <w:sz w:val="28"/>
        </w:rPr>
        <w:t xml:space="preserve">
      оқуға тұрақты ынта-ықыласын және өз бетiмен бiлiм алуын дамыту;  </w:t>
      </w:r>
      <w:r>
        <w:br/>
      </w:r>
      <w:r>
        <w:rPr>
          <w:rFonts w:ascii="Times New Roman"/>
          <w:b w:val="false"/>
          <w:i w:val="false"/>
          <w:color w:val="000000"/>
          <w:sz w:val="28"/>
        </w:rPr>
        <w:t xml:space="preserve">
      оқушыларда ғылым негiздерiнiң терең және жан-жақты бiлiмнiң негiзiнде тұрақты дүние танымын қалыптастыру;  </w:t>
      </w:r>
      <w:r>
        <w:br/>
      </w:r>
      <w:r>
        <w:rPr>
          <w:rFonts w:ascii="Times New Roman"/>
          <w:b w:val="false"/>
          <w:i w:val="false"/>
          <w:color w:val="000000"/>
          <w:sz w:val="28"/>
        </w:rPr>
        <w:t xml:space="preserve">
      өз бетiмен бiлiм алу дағдысына және ғылыми-зерттеу қызметiне үйрету, сондай-ақ тұлғаның өздiгiнен жетiлуге деген iшкi қажетiн қалыптастыру;  </w:t>
      </w:r>
      <w:r>
        <w:br/>
      </w:r>
      <w:r>
        <w:rPr>
          <w:rFonts w:ascii="Times New Roman"/>
          <w:b w:val="false"/>
          <w:i w:val="false"/>
          <w:color w:val="000000"/>
          <w:sz w:val="28"/>
        </w:rPr>
        <w:t xml:space="preserve">
      қоршаған әлемде адамгершiлiк қатынасын, жеке басының өнегесiн қалыптастыру;  </w:t>
      </w:r>
      <w:r>
        <w:br/>
      </w:r>
      <w:r>
        <w:rPr>
          <w:rFonts w:ascii="Times New Roman"/>
          <w:b w:val="false"/>
          <w:i w:val="false"/>
          <w:color w:val="000000"/>
          <w:sz w:val="28"/>
        </w:rPr>
        <w:t xml:space="preserve">
      үздiксiз жетiлудегi жеке басының iшкi қажетiн қалыптастыру.  </w:t>
      </w:r>
      <w:r>
        <w:br/>
      </w:r>
      <w:r>
        <w:rPr>
          <w:rFonts w:ascii="Times New Roman"/>
          <w:b w:val="false"/>
          <w:i w:val="false"/>
          <w:color w:val="000000"/>
          <w:sz w:val="28"/>
        </w:rPr>
        <w:t xml:space="preserve">
      5. Бiлiм берудi жүзеге асырудың принциптерi:  </w:t>
      </w:r>
      <w:r>
        <w:br/>
      </w:r>
      <w:r>
        <w:rPr>
          <w:rFonts w:ascii="Times New Roman"/>
          <w:b w:val="false"/>
          <w:i w:val="false"/>
          <w:color w:val="000000"/>
          <w:sz w:val="28"/>
        </w:rPr>
        <w:t xml:space="preserve">
      адамгершiлiк, дамытыла оқыту, жеке-дара оқыту, дифференциалды оқыту, бiлiм берудiң тұтастығы мен үздiксiздiгi болып табылады.  </w:t>
      </w:r>
      <w:r>
        <w:br/>
      </w:r>
      <w:r>
        <w:rPr>
          <w:rFonts w:ascii="Times New Roman"/>
          <w:b w:val="false"/>
          <w:i w:val="false"/>
          <w:color w:val="000000"/>
          <w:sz w:val="28"/>
        </w:rPr>
        <w:t xml:space="preserve">
      6. Арнаулы мектептiң мынадай бағыттары бар: музыкалық, көркемдiк-эстетикалық, табиғи-математикалық, экономикалық, гуманитарлық, спорт және басқа.  </w:t>
      </w:r>
      <w:r>
        <w:br/>
      </w:r>
      <w:r>
        <w:rPr>
          <w:rFonts w:ascii="Times New Roman"/>
          <w:b w:val="false"/>
          <w:i w:val="false"/>
          <w:color w:val="000000"/>
          <w:sz w:val="28"/>
        </w:rPr>
        <w:t xml:space="preserve">
      7. Арнаулы мектептi жергiлiктi атқару органдарының, жоғары оқу орындарының: дербес оқу орны ретiнде ұсынуы бойынша, құрамында жоғары оқу орындары мен институттар бар Қазақстан Республикасының Ғылым министрлiгi - Ғылым академиясы - мүдделi министрлiктердiң және өзге де орталық атқарушы органдардың келiсiмi бойынша Қазақстан Республикасының Бiлiм министрлiгi ашады.  </w:t>
      </w:r>
      <w:r>
        <w:br/>
      </w:r>
      <w:r>
        <w:rPr>
          <w:rFonts w:ascii="Times New Roman"/>
          <w:b w:val="false"/>
          <w:i w:val="false"/>
          <w:color w:val="000000"/>
          <w:sz w:val="28"/>
        </w:rPr>
        <w:t xml:space="preserve">
      8. Арнаулы мектеп өз қызметiн Қазақстан Республикасының қолданылып жүрген заңдарына сәйкес берiлген лицензия негiзiнде ғана жүзеге асырады.  </w:t>
      </w:r>
      <w:r>
        <w:br/>
      </w:r>
      <w:r>
        <w:rPr>
          <w:rFonts w:ascii="Times New Roman"/>
          <w:b w:val="false"/>
          <w:i w:val="false"/>
          <w:color w:val="000000"/>
          <w:sz w:val="28"/>
        </w:rPr>
        <w:t xml:space="preserve">
      9. Арнаулы мектеп дербес заңды тұлға болып табылады, Қазақстан Республикасының Мемлекеттiк елтаңбасы бейнеленген және өзiнiң атауы, ағымдағы шоты жазылған мөрi және заңда белгiленген басқа Қазақстан Республикасының Ұлттық Банк бөлiмшелерiнде (қазынашылық органдарында) шоты бар.  </w:t>
      </w:r>
      <w:r>
        <w:br/>
      </w:r>
      <w:r>
        <w:rPr>
          <w:rFonts w:ascii="Times New Roman"/>
          <w:b w:val="false"/>
          <w:i w:val="false"/>
          <w:color w:val="000000"/>
          <w:sz w:val="28"/>
        </w:rPr>
        <w:t xml:space="preserve">
      10. Арнаулы мектеп қызметiнiң бағытына сәйкес және Жарғысын, оқу жоспарын, Қазақстан Республикасының Бiлiм министрлiгi бекiтетiн оқу бағдарламаларын әзiрлейдi.  </w:t>
      </w:r>
    </w:p>
    <w:bookmarkStart w:name="z8" w:id="7"/>
    <w:p>
      <w:pPr>
        <w:spacing w:after="0"/>
        <w:ind w:left="0"/>
        <w:jc w:val="left"/>
      </w:pPr>
      <w:r>
        <w:rPr>
          <w:rFonts w:ascii="Times New Roman"/>
          <w:b/>
          <w:i w:val="false"/>
          <w:color w:val="000000"/>
        </w:rPr>
        <w:t xml:space="preserve"> 
II. Оқушыларды қабылдау және олардың оқу бiтiру тәртiбi  </w:t>
      </w:r>
    </w:p>
    <w:bookmarkEnd w:id="7"/>
    <w:p>
      <w:pPr>
        <w:spacing w:after="0"/>
        <w:ind w:left="0"/>
        <w:jc w:val="both"/>
      </w:pPr>
      <w:r>
        <w:rPr>
          <w:rFonts w:ascii="Times New Roman"/>
          <w:b w:val="false"/>
          <w:i w:val="false"/>
          <w:color w:val="000000"/>
          <w:sz w:val="28"/>
        </w:rPr>
        <w:t xml:space="preserve">      11. Арнаулы мектепке қабылдау конкурстық iрiктеу нәтижесi бойынша жүргiзiлдi. Арнаулы мектептерге конкурстық iрiктеудiң түрi мен нысанын Қазақстан Республикасының Бiлiм министрлiгi белгiлейдi.  </w:t>
      </w:r>
      <w:r>
        <w:br/>
      </w:r>
      <w:r>
        <w:rPr>
          <w:rFonts w:ascii="Times New Roman"/>
          <w:b w:val="false"/>
          <w:i w:val="false"/>
          <w:color w:val="000000"/>
          <w:sz w:val="28"/>
        </w:rPr>
        <w:t xml:space="preserve">
      12. Республикалық, аумақтық пән олимпиадаларының, арнаулы, конкурстардың жеңiмпаздары мектепке конкурссыз қабылданады.  </w:t>
      </w:r>
      <w:r>
        <w:br/>
      </w:r>
      <w:r>
        <w:rPr>
          <w:rFonts w:ascii="Times New Roman"/>
          <w:b w:val="false"/>
          <w:i w:val="false"/>
          <w:color w:val="000000"/>
          <w:sz w:val="28"/>
        </w:rPr>
        <w:t xml:space="preserve">
      13. Қабылдануы, ауыстырылуы және бiтiруi Қазақстан Республикасының Бiлiм министрлiгi бекiтетiн мектеп Жарғысымен айқындалады.  </w:t>
      </w:r>
      <w:r>
        <w:br/>
      </w:r>
      <w:r>
        <w:rPr>
          <w:rFonts w:ascii="Times New Roman"/>
          <w:b w:val="false"/>
          <w:i w:val="false"/>
          <w:color w:val="000000"/>
          <w:sz w:val="28"/>
        </w:rPr>
        <w:t xml:space="preserve">
      14. Ауысу және бiтiру емтихандары "Оқушыларды ауыстыру, аттестациялау және бiтiру тәртiбi туралы" Қазақстан Республикасы Бiлiм министрлiгiнiң нұсқауына сәйкес өткiзiледi.  </w:t>
      </w:r>
      <w:r>
        <w:br/>
      </w:r>
      <w:r>
        <w:rPr>
          <w:rFonts w:ascii="Times New Roman"/>
          <w:b w:val="false"/>
          <w:i w:val="false"/>
          <w:color w:val="000000"/>
          <w:sz w:val="28"/>
        </w:rPr>
        <w:t xml:space="preserve">
      15. Арнаулы мектептегi қаладан тыс тұратын оқушылар бюджет қаражаты есебiнен жатақханамен және тамақпен (заңмен белгiленген жағдайларда киiм-кешекпен) қамтамасыз етiледi.  </w:t>
      </w:r>
      <w:r>
        <w:br/>
      </w:r>
      <w:r>
        <w:rPr>
          <w:rFonts w:ascii="Times New Roman"/>
          <w:b w:val="false"/>
          <w:i w:val="false"/>
          <w:color w:val="000000"/>
          <w:sz w:val="28"/>
        </w:rPr>
        <w:t xml:space="preserve">
      16. Арнаулы мектептi бiтiрушiлерге белгiленген үлгiде оқу орнының атауын көрсете отырып орта бiлiм туралы аттестат және мектептегi оқу барысында меңгерген кәсiбi туралы куәлiк берiледi.  </w:t>
      </w:r>
      <w:r>
        <w:br/>
      </w:r>
      <w:r>
        <w:rPr>
          <w:rFonts w:ascii="Times New Roman"/>
          <w:b w:val="false"/>
          <w:i w:val="false"/>
          <w:color w:val="000000"/>
          <w:sz w:val="28"/>
        </w:rPr>
        <w:t xml:space="preserve">
      17. Арнаулы мектеп бiтiрушiлерiн жоғары және орта арнаулы оқу орындарына қабылдау бiрлескен қызмет туралы шарттармен және қабылдау ережелерiмен реттеледi.  </w:t>
      </w:r>
      <w:r>
        <w:br/>
      </w:r>
      <w:r>
        <w:rPr>
          <w:rFonts w:ascii="Times New Roman"/>
          <w:b w:val="false"/>
          <w:i w:val="false"/>
          <w:color w:val="000000"/>
          <w:sz w:val="28"/>
        </w:rPr>
        <w:t xml:space="preserve">
      18. Мектеп оқудың жаңа мазмұнын iздестiрудi, әзiрлеудi, оны енгiзу жөнiндегi нысандар мен әдiстердi енгiзудi ұйымдастыратын, эксперименттiк оқу жоспарлары мен бағдарламаларын сынақтан өткiзудiң шығармашылық лабораториясы болып табылады. </w:t>
      </w:r>
    </w:p>
    <w:bookmarkStart w:name="z9" w:id="8"/>
    <w:p>
      <w:pPr>
        <w:spacing w:after="0"/>
        <w:ind w:left="0"/>
        <w:jc w:val="left"/>
      </w:pPr>
      <w:r>
        <w:rPr>
          <w:rFonts w:ascii="Times New Roman"/>
          <w:b/>
          <w:i w:val="false"/>
          <w:color w:val="000000"/>
        </w:rPr>
        <w:t xml:space="preserve"> 
III. Оқу-тәрбие жұмысы </w:t>
      </w:r>
    </w:p>
    <w:bookmarkEnd w:id="8"/>
    <w:p>
      <w:pPr>
        <w:spacing w:after="0"/>
        <w:ind w:left="0"/>
        <w:jc w:val="both"/>
      </w:pPr>
      <w:r>
        <w:rPr>
          <w:rFonts w:ascii="Times New Roman"/>
          <w:b w:val="false"/>
          <w:i w:val="false"/>
          <w:color w:val="000000"/>
          <w:sz w:val="28"/>
        </w:rPr>
        <w:t xml:space="preserve">      19. Арнаулы мектептегi бiлiм процесiн ұйымдастыру жалпы бiлiм стандарты мен кәсiби бағдардың негiзгi талаптарын қамтамасыз ететiн, Қазақстан Республикасының Бiлiм министрлiгi бекiтетiн жеке оқу жоспарлары мен бағдарламалары бойынша жүзеге асырылады. </w:t>
      </w:r>
      <w:r>
        <w:br/>
      </w:r>
      <w:r>
        <w:rPr>
          <w:rFonts w:ascii="Times New Roman"/>
          <w:b w:val="false"/>
          <w:i w:val="false"/>
          <w:color w:val="000000"/>
          <w:sz w:val="28"/>
        </w:rPr>
        <w:t xml:space="preserve">
      20. Арнаулы мектептiң құрылымын, оқу жоспарын, жұмыс режимiн, штат кестесiн басқа мемлекеттiк органдардың келiсiмi бойынша Қазақстан Республикасының Бiлiм министрлiгi айқындайды және бекiтедi. </w:t>
      </w:r>
      <w:r>
        <w:br/>
      </w:r>
      <w:r>
        <w:rPr>
          <w:rFonts w:ascii="Times New Roman"/>
          <w:b w:val="false"/>
          <w:i w:val="false"/>
          <w:color w:val="000000"/>
          <w:sz w:val="28"/>
        </w:rPr>
        <w:t xml:space="preserve">
      21. Арнаулы мектептi материалдық-техникалық ұйымдастыру және кадрлармен қамтамасыз ету оқу-тәрбие процесiнiң мәселелерi жөнiндегi оның тиiстi жоғары оқу орындары мен ғылыми мекемелерi бейiнiмен iс-қимыл жасайды. </w:t>
      </w:r>
    </w:p>
    <w:bookmarkStart w:name="z10" w:id="9"/>
    <w:p>
      <w:pPr>
        <w:spacing w:after="0"/>
        <w:ind w:left="0"/>
        <w:jc w:val="left"/>
      </w:pPr>
      <w:r>
        <w:rPr>
          <w:rFonts w:ascii="Times New Roman"/>
          <w:b/>
          <w:i w:val="false"/>
          <w:color w:val="000000"/>
        </w:rPr>
        <w:t xml:space="preserve"> 
IY. Басқару және кадрлармен қамтамасыз ету </w:t>
      </w:r>
    </w:p>
    <w:bookmarkEnd w:id="9"/>
    <w:p>
      <w:pPr>
        <w:spacing w:after="0"/>
        <w:ind w:left="0"/>
        <w:jc w:val="both"/>
      </w:pPr>
      <w:r>
        <w:rPr>
          <w:rFonts w:ascii="Times New Roman"/>
          <w:b w:val="false"/>
          <w:i w:val="false"/>
          <w:color w:val="000000"/>
          <w:sz w:val="28"/>
        </w:rPr>
        <w:t xml:space="preserve">      22. Арнаулы мектептi тiкелей басқаруды Қазақстан Республикасының Бiлiм министрлiгi тағайындаған директор жүзеге асырады. </w:t>
      </w:r>
      <w:r>
        <w:br/>
      </w:r>
      <w:r>
        <w:rPr>
          <w:rFonts w:ascii="Times New Roman"/>
          <w:b w:val="false"/>
          <w:i w:val="false"/>
          <w:color w:val="000000"/>
          <w:sz w:val="28"/>
        </w:rPr>
        <w:t xml:space="preserve">
      23. Педагогикалық кадрлар мен басқа қызметкерлердi Қазақстан Республикасының белгiленген заңдары тәртiбiмен директор қабылдайды. </w:t>
      </w:r>
    </w:p>
    <w:bookmarkStart w:name="z11" w:id="10"/>
    <w:p>
      <w:pPr>
        <w:spacing w:after="0"/>
        <w:ind w:left="0"/>
        <w:jc w:val="left"/>
      </w:pPr>
      <w:r>
        <w:rPr>
          <w:rFonts w:ascii="Times New Roman"/>
          <w:b/>
          <w:i w:val="false"/>
          <w:color w:val="000000"/>
        </w:rPr>
        <w:t xml:space="preserve"> 
Y. Мектептiң қызметiн қаржы-шаруашылық және құқықтық </w:t>
      </w:r>
      <w:r>
        <w:br/>
      </w:r>
      <w:r>
        <w:rPr>
          <w:rFonts w:ascii="Times New Roman"/>
          <w:b/>
          <w:i w:val="false"/>
          <w:color w:val="000000"/>
        </w:rPr>
        <w:t xml:space="preserve">
қамтамасыз ету </w:t>
      </w:r>
    </w:p>
    <w:bookmarkEnd w:id="10"/>
    <w:p>
      <w:pPr>
        <w:spacing w:after="0"/>
        <w:ind w:left="0"/>
        <w:jc w:val="both"/>
      </w:pPr>
      <w:r>
        <w:rPr>
          <w:rFonts w:ascii="Times New Roman"/>
          <w:b w:val="false"/>
          <w:i w:val="false"/>
          <w:color w:val="000000"/>
          <w:sz w:val="28"/>
        </w:rPr>
        <w:t xml:space="preserve">      24. Арнаулы мектептi қаржыландыру "Бiлiм беру туралы" Қазақстан Республикасының Заңында белгiленген тәртiппен, "Жалпы бiлiм беретiн оқу орындары туралы" Ережемен, осы Ережемен және Қазақстан Республикасының басқа да нормативтiк құқықтық актiлерiмен жүзеге асырылады. </w:t>
      </w:r>
      <w:r>
        <w:br/>
      </w:r>
      <w:r>
        <w:rPr>
          <w:rFonts w:ascii="Times New Roman"/>
          <w:b w:val="false"/>
          <w:i w:val="false"/>
          <w:color w:val="000000"/>
          <w:sz w:val="28"/>
        </w:rPr>
        <w:t xml:space="preserve">
      25. Арнаулы мектептiң қаржы қаражаты: </w:t>
      </w:r>
      <w:r>
        <w:br/>
      </w:r>
      <w:r>
        <w:rPr>
          <w:rFonts w:ascii="Times New Roman"/>
          <w:b w:val="false"/>
          <w:i w:val="false"/>
          <w:color w:val="000000"/>
          <w:sz w:val="28"/>
        </w:rPr>
        <w:t xml:space="preserve">
      республикалық бюджет қаражаттарынан; </w:t>
      </w:r>
      <w:r>
        <w:br/>
      </w:r>
      <w:r>
        <w:rPr>
          <w:rFonts w:ascii="Times New Roman"/>
          <w:b w:val="false"/>
          <w:i w:val="false"/>
          <w:color w:val="000000"/>
          <w:sz w:val="28"/>
        </w:rPr>
        <w:t xml:space="preserve">
      заңды және жеке тұлғалардың ерiктi жарналарынан; </w:t>
      </w:r>
      <w:r>
        <w:br/>
      </w:r>
      <w:r>
        <w:rPr>
          <w:rFonts w:ascii="Times New Roman"/>
          <w:b w:val="false"/>
          <w:i w:val="false"/>
          <w:color w:val="000000"/>
          <w:sz w:val="28"/>
        </w:rPr>
        <w:t xml:space="preserve">
      бюджеттен тыс қаражаттан, оның iшiнде қолданылып жүрген заңдармен рұқсат етiлген ақылы бiлiм қызметтерiн және қызметтiң басқа да түрлерiн көрсетуден (гранттар, сыйақы және т.б.) құралады. </w:t>
      </w:r>
      <w:r>
        <w:br/>
      </w:r>
      <w:r>
        <w:rPr>
          <w:rFonts w:ascii="Times New Roman"/>
          <w:b w:val="false"/>
          <w:i w:val="false"/>
          <w:color w:val="000000"/>
          <w:sz w:val="28"/>
        </w:rPr>
        <w:t xml:space="preserve">
      26.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27.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26,27-тармақтар алып тасталды - ҚР Үкiметiнiң 2002.01.11.  </w:t>
      </w:r>
      <w:r>
        <w:rPr>
          <w:rFonts w:ascii="Times New Roman"/>
          <w:b w:val="false"/>
          <w:i w:val="false"/>
          <w:color w:val="000000"/>
          <w:sz w:val="28"/>
        </w:rPr>
        <w:t xml:space="preserve">N 41 </w:t>
      </w:r>
      <w:r>
        <w:rPr>
          <w:rFonts w:ascii="Times New Roman"/>
          <w:b w:val="false"/>
          <w:i w:val="false"/>
          <w:color w:val="ff0000"/>
          <w:sz w:val="28"/>
        </w:rPr>
        <w:t xml:space="preserve"> Қаулысымен.  </w:t>
      </w:r>
    </w:p>
    <w:bookmarkStart w:name="z12" w:id="11"/>
    <w:p>
      <w:pPr>
        <w:spacing w:after="0"/>
        <w:ind w:left="0"/>
        <w:jc w:val="both"/>
      </w:pPr>
      <w:r>
        <w:rPr>
          <w:rFonts w:ascii="Times New Roman"/>
          <w:b w:val="false"/>
          <w:i w:val="false"/>
          <w:color w:val="ff0000"/>
          <w:sz w:val="28"/>
        </w:rPr>
        <w:t xml:space="preserve">
YI. Мектептiң халықаралық байланыстары </w:t>
      </w:r>
    </w:p>
    <w:bookmarkEnd w:id="11"/>
    <w:p>
      <w:pPr>
        <w:spacing w:after="0"/>
        <w:ind w:left="0"/>
        <w:jc w:val="both"/>
      </w:pPr>
      <w:r>
        <w:rPr>
          <w:rFonts w:ascii="Times New Roman"/>
          <w:b w:val="false"/>
          <w:i w:val="false"/>
          <w:color w:val="000000"/>
          <w:sz w:val="28"/>
        </w:rPr>
        <w:t xml:space="preserve">      28. Арнаулы мектептiң Қазақстан Республикасы Бiлiмминiнiң, Мәдениетминiнiң, Ғылым министрлiгi - Ғылым академиясының желiсi бойынша, сондай-ақ бюджеттен тыс қаражат есебiнен өзiнiң бастамашылығы бойынша халықаралық қызметтерге қатысуға құқығы бар. </w:t>
      </w:r>
      <w:r>
        <w:br/>
      </w:r>
      <w:r>
        <w:rPr>
          <w:rFonts w:ascii="Times New Roman"/>
          <w:b w:val="false"/>
          <w:i w:val="false"/>
          <w:color w:val="000000"/>
          <w:sz w:val="28"/>
        </w:rPr>
        <w:t xml:space="preserve">
      29. Арнаулы мектеп стажировка, тәжiрибе алмасу, оқу, конференциялар жұмысына, семинарларға және т.б. жөнiндегi халықаралық қызметтердi Қазақстан Республикасы Бiлiм министрлiгiнiң келiсiмi бойынша жүзеге асырады. </w:t>
      </w:r>
    </w:p>
    <w:bookmarkStart w:name="z13" w:id="12"/>
    <w:p>
      <w:pPr>
        <w:spacing w:after="0"/>
        <w:ind w:left="0"/>
        <w:jc w:val="left"/>
      </w:pPr>
      <w:r>
        <w:rPr>
          <w:rFonts w:ascii="Times New Roman"/>
          <w:b/>
          <w:i w:val="false"/>
          <w:color w:val="000000"/>
        </w:rPr>
        <w:t xml:space="preserve"> 
YII. Арнаулы мектептi қайта ұйымдастыру және тарату </w:t>
      </w:r>
    </w:p>
    <w:bookmarkEnd w:id="12"/>
    <w:p>
      <w:pPr>
        <w:spacing w:after="0"/>
        <w:ind w:left="0"/>
        <w:jc w:val="both"/>
      </w:pPr>
      <w:r>
        <w:rPr>
          <w:rFonts w:ascii="Times New Roman"/>
          <w:b w:val="false"/>
          <w:i w:val="false"/>
          <w:color w:val="000000"/>
          <w:sz w:val="28"/>
        </w:rPr>
        <w:t xml:space="preserve">      30. Арнаулы мектептi құру, қайта ұйымдастыру мен тарату Қазақстан Республикасының заңдарымен белгiленген тәртiпте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