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9769" w14:textId="9ad9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Темiр жол қызметiне арналған тарифтер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26 тамыздағы N 1054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16 қаңтардағы N 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/Қазақстан Республикасының ПҮАЖ-ы, 1996 ж., N 3, 17-бап/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Баға және монополияға қарсы саясат жөнiндегi мемлекеттiк комитетi мен Қазақстан Республикасының Көлiк және коммуникациялар министрлiгi 1996-1997 жылдары мемлекетаралық және республикаiшiлiк қатынастарда темiр жол жүктерiн тасымалдауға арналған бiрыңғай тарифтерге кезең-кезеңмен өтудi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Республикаiшiлiк қатынастардағы темiр жол жүктерiн тасымалдауға арналған тарифтер: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кезең : 1996 жылғы 1 қазаннан бастап - 9 процентке;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кезең : 1997 жылғы 1 қаңтардан бастап - 9 процентке;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кезең : 1997 жылғы 1 сәуiрден бастап - 9 процентке;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IҮ кезең : 1997 жылғы 1 шiлдеден бастап - 7 процентке;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 кезең : 1997 жылғы 1 қазаннан бастап - 8 процентке өсiрiлсiн.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