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5468" w14:textId="b8a5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қаласындағы құрылыс объектiлерiн қаржыландыру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6 тамыз N 10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Ақмола қаласында жаңа астана құрылысының объектiлерi бойынша
бiрiңғай мердiгердiң айқындалуына байланысты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Президентi Iс Басқармасының Ақмола
қаласындағы объектiлердiң қайта жаңартылуы мен құрылысы аяқталғанға
дейiн республикалық бюджеттен тыс "Жаңа астана" қорының
қаражаттарына иелiк ету құқығын өзiне беру туралы ұсын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былдансын.
     2. Аталған қаражатты нысаналы пайдалануға бақылау жасау Қордың
Байқаушы кеңесi мен Қазақстан Республикасының Жоғары және орталық
мемлекеттiк органдарды Ақмола қаласына көшiру жөнiндегi мемлекеттiк
комиссиясына жүктелсiн.
     Қазақстан Республикасының
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