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1d39" w14:textId="af91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Валюта Қоры мен Халықаралық Қайта жаңарту және Даму Банкiсiнiң жылдық жиналысына қатысу туралы</w:t>
      </w:r>
    </w:p>
    <w:p>
      <w:pPr>
        <w:spacing w:after="0"/>
        <w:ind w:left="0"/>
        <w:jc w:val="both"/>
      </w:pPr>
      <w:r>
        <w:rPr>
          <w:rFonts w:ascii="Times New Roman"/>
          <w:b w:val="false"/>
          <w:i w:val="false"/>
          <w:color w:val="000000"/>
          <w:sz w:val="28"/>
        </w:rPr>
        <w:t>Қазақстан Республикасы Үкiметiнiң қаулысы 1996 жылғы 12 тамыздағы N 997</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жылдың 1-5 қазаны аралығында Вашингтонда өткiзiлетiн
Халықаралық Валюта Қоры мен Халықаралық Қайта жаңарту және Даму
Банкiнiң жылдық жиналысына қатысу үшiн Қазақстан Республикасының
Үкiметi қаулы етедi:
</w:t>
      </w:r>
      <w:r>
        <w:br/>
      </w:r>
      <w:r>
        <w:rPr>
          <w:rFonts w:ascii="Times New Roman"/>
          <w:b w:val="false"/>
          <w:i w:val="false"/>
          <w:color w:val="000000"/>
          <w:sz w:val="28"/>
        </w:rPr>
        <w:t>
          1. 1996 жылдың 28 қыркүйегi мен 6 қазаны аралығында Вашингтонға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жүретiн Қазақстан Республикасының Үкiмет делегациясының құрамы
қосымшаға сәйкес бекiтiлсiн.
     2. Қазақстан Республикасының Сыртқы iстер министрлiгi жүру
құжаттарын ресiмдеудi қамтамасыз етсiн.
     3. Қазақстан Республикасының Қаржы министрлiгi мен Қазақстан
Республикасының Ұлттық Банкi белгiленген нормаларға сәйкес Үкiмет
делегациясы үшiн валюта қаражатын бөлсiн.
     4. Қазақстан Республикасының Қаржы министрлiгi Қазақстан
Республикасының Халықаралық Валюта Қорындағы офистi жалдауға 1800
(бiр мың сегiз жүз) АҚШ долларын бөлсiн.
     Қазақстан Республикасының
         Премьер-Министрi
                                       Қазақстан Республикасы
                                            Үкiметiнiң
                                       1996 жылғы 12 тамыздағы
                                          N 997 қаулысына
                                             қосымша
               Қазақстан Республикасы Үкiмет делегациясының
                                 ҚҰРАМЫ
     Жандосов О.А.        - Қазақстан Республикасы Ұлттық Банкiнiң
                            төрағасы, басшы
&lt;*&gt;
     Ертiлесова Ж.Д.      - Қазақстан Республикасы Экономика
                            министрiнiң бiрiншi орынбасары
     Мыңбаев С.           - Қазақстан Республикасы Қаржы министрiнiң
                            орынбасары
&lt;*&gt;
&lt;*&gt;
     ЕСКЕРТУ. Құрамға өзгертулер енгiзiлдi - ҚРҮ-нiң 1996.09.23.
              N 1160 қаулысымен.  
</w:t>
      </w:r>
      <w:r>
        <w:rPr>
          <w:rFonts w:ascii="Times New Roman"/>
          <w:b w:val="false"/>
          <w:i w:val="false"/>
          <w:color w:val="000000"/>
          <w:sz w:val="28"/>
        </w:rPr>
        <w:t xml:space="preserve"> P961160_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