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a6b86" w14:textId="99a6b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13 мамырдағы N 587 қаулысына өзгерту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12 тамыздағы N 992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Ескерту.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Қаулының қазақша мәтіні жоқ, орысша мәтіннен қараңыз. ҚР Үкіметінің 2005 жылғы 9 ақпандағы N 124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2-тармағының күші жойылды.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