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b57" w14:textId="6a8f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 Лтд" бiрлескен кәсiпорнының қызметiне Қазақстан Республикасының шетел инвестициялары туралы заңдарын қолдану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тамыз N 989. Күшi жойылды - ҚРҮ-нiң 1997.07.31. N 1190 қаулысымен. ~P971190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"Шетел инвестициялары туралы" Қазақстан Республикасының 1994
жылғы 27 желтоқсандағы N 266 Заңына сәйкес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Бiрлескен кәсiпорынға шетел инвестицияларын жүзеге асырған
сәт "Байқоңыр Лтд" бiрлескен кәсiпорнын мемлекеттiк тiркеу күнi (1993
жылдың 7 сәуiрi) болып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министрлiктерi, мемлекеттiк
комитеттерi мен орталық атқарушы органдары, Алматы қаласының әкiмi
"Шетел инвестициялары туралы" Қазақстан Республикасы Заңы 6-бабының
1-тармағына сәйкес 2003 жылдың 7 сәуiрiне дейiн "Байқоңыр Лтд"
бiрлескен кәсiпорнының қызметiне кәсiпорынды тiркеу сәтiнде
қолданылған заңдарды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министрлiгiнiң Бас салық
инспекциясы 2003 жылғы 7 сәуiрге дейiнгi кезеңде: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"Байқоңыр Лтд" бiрлескен кәсiпорнының қызметiне оны тiркеу
сәтiнде қолданылған салық заңдарының нормалары мен салық ставкалары
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Кеден комитетi импортқа шығарылатын
тауарларға кеден бажымен есеп айырысу кезiнде "Байқоңыр Лтд"
бiрлескен кәсiпорнының қызметiне 2003 жылдың 7 сәуiрiне дейiн
кәсiпорынды тiркеу сәтiнде Қазақстан Республикасында қолданылған
кеден заңдарын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