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79f8" w14:textId="c367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Қ.А. Иассауи атындағы халықаралық қазақ-түрiк университетi құрылысының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16 шiлде N 906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Үкiметi мен Түрiк Республикасы Үкiметiнiң
арасындағы Түркiстан қаласында Қ.А. Иассауи атындағы халықаралық
қазақ-түрiк университетiн құру туралы келiсiмдi жүзеге асыру және
оның құрылысын кешендi жүргiзу мақсатында Қазақстан Республикасының
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Экономика министрлiгi Түркiстан
қаласындағы Қ.А. Иассауи атындағы халықаралық қазақ-түрiк
университетiнiң объектiлерiн республикалық бюджет есебiнен
қаржыландырылатын, басымдықтар тiзбесiне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"Салық және бюджетке төленетiн басқа да мiндеттi төлемдер
туралы" Қазақстан Республикасы Президентiнiң 1995 жылғы 24 сәуiрдегi
N 2235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Заң күшi бар Жарлығының 86-бабының 2-тармағына, 
61-бабының 1-тармағына және "Қазақстан Республикасындағы кеден iсi 
туралы" Қазақстан Республикасы Президентiнiң 1995 жылғы 20 шiлдедегi 
N 2368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Заң күшi бар Жарлығының 149-бабының 6-тармағына сәйкес 
Қ.А. Иассауи атындағы халықаралық қазақ-түрiк университетiнiң 
құрылысын жабдықтауға арналған қайырымдылық мақсатында және 
қайтарымсыз негiзде Қазақстан Республикасына әкелiнген тауарлар 
университет кешенiнiң құрылысын салу кезеңiнде қосылған құнға салынған 
салықтан, акциздер мен кеден бажынан босатылсын.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Бiлiм министрлiгi бұл жұмыстардың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орындалуын Қазақстан Республикасының заңдарында белгiленген тәртiппен
қамтамасыз етсiн.
     4. Қазақстан Республикасы Қаржы министрлiгiнiң жанындағы
Қаржы-валюта бақылау комитетi университетiнiң құрылысын салуға және
жабдықтауға әкелiнген тауарлардың, және осы мақсаттар үшiн бөлiнген
қаражаттың мақсатты пайдаланылуына бақылау жасауды қамтамасыз етсiн.
     Қазақстан Республикасының
       Премьер-Министрiнiң
          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