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79f8" w14:textId="c36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 Иассауи атындағы халықаралық қазақ-түрiк университетi құрылысының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шiлде N 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 мен Түрiк Республикасы Үкiметiнiң
арасындағы Түркiстан қаласында Қ.А. Иассауи атындағы халықаралық
қазақ-түрiк университетiн құру туралы келiсiмдi жүзеге асыру және
оның құрылысын кешендi жүргiзу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Экономика министрлiгi Түркiстан
қаласындағы Қ.А. Иассауи атындағы халықаралық қазақ-түрiк
университетiнiң объектiлерiн республикалық бюджет есебiнен
қаржыландырылатын, басымдықтар тiзбесiне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"Салық және бюджетке төленетiн басқа да мiндеттi төлемдер
туралы" Қазақстан Республикасы Президентiнiң 1995 жылғы 24 сәуiрдегi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 86-бабының 2-тармағына, 
61-бабының 1-тармағына және "Қазақстан Республикасындағы кеден iсi 
туралы" Қазақстан Республикасы Президентiнiң 1995 жылғы 20 шiлдедегi 
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 149-бабының 6-тармағына сәйкес 
Қ.А. Иассауи атындағы халықаралық қазақ-түрiк университетiнiң 
құрылысын жабдықтауға арналған қайырымдылық мақсатында және 
қайтарымсыз негiзде Қазақстан Республикасына әкелiнген тауарлар 
университет кешенiнiң құрылысын салу кезеңiнде қосылған құнға салынған 
салықтан, акциздер мен кеден бажынан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Бiлiм министрлiгi бұл жұмыстардың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орындалуын Қазақстан Республикасының заңдарында белгiленген тәртiппен
қамтамасыз етсiн.
     4. Қазақстан Республикасы Қаржы министрлiгiнiң жанындағы
Қаржы-валюта бақылау комитетi университетiнiң құрылысын салуға және
жабдықтауға әкелiнген тауарлардың, және осы мақсаттар үшiн бөлiнген
қаражаттың мақсатты пайдаланылуына бақылау жасауды қамтамасыз етсiн.
     Қазақстан Республикасының
       Премьер-Министрiнiң
 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