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1785" w14:textId="b401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мұнай операцияларын жүргiзу кезiнде жасанды аралдар, бөгеттер, ғимараттар мен қондырғылар құрылысына және оларды пайдалануға рұқсат берудiң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маусым N 772. Күші жойылды - Қазақстан Республикасы Үкіметінің 2010 жылғы 30 желтоқсандағы № 1452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2010.12.30 </w:t>
      </w:r>
      <w:r>
        <w:rPr>
          <w:rFonts w:ascii="Times New Roman"/>
          <w:b w:val="false"/>
          <w:i w:val="false"/>
          <w:color w:val="ff0000"/>
          <w:sz w:val="28"/>
        </w:rPr>
        <w:t>№ 1452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"Мұнай туралы" Қазақстан Республикасы Президентiнiң 1995 жылғы 28 шiлдедегi  </w:t>
      </w:r>
      <w:r>
        <w:rPr>
          <w:rFonts w:ascii="Times New Roman"/>
          <w:b w:val="false"/>
          <w:i w:val="false"/>
          <w:color w:val="000000"/>
          <w:sz w:val="28"/>
        </w:rPr>
        <w:t xml:space="preserve">N 2351 </w:t>
      </w:r>
      <w:r>
        <w:rPr>
          <w:rFonts w:ascii="Times New Roman"/>
          <w:b w:val="false"/>
          <w:i w:val="false"/>
          <w:color w:val="000000"/>
          <w:sz w:val="28"/>
        </w:rPr>
        <w:t xml:space="preserve">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Республикасында мұнай операцияларын жүргiзу кезiнде жасанды аралдар, бөгеттер, ғимараттар мен қондырғылар құрылысына және оларды пайдалануға рұқсат беру тәртiбi мен шарттары туралы Ереже бекiтiлсiн (қоса берiлiп отыр).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24 маусымдағы </w:t>
      </w:r>
      <w:r>
        <w:br/>
      </w:r>
      <w:r>
        <w:rPr>
          <w:rFonts w:ascii="Times New Roman"/>
          <w:b w:val="false"/>
          <w:i w:val="false"/>
          <w:color w:val="000000"/>
          <w:sz w:val="28"/>
        </w:rPr>
        <w:t xml:space="preserve">
                                         N 772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Республикасында мұнай операцияларын </w:t>
      </w:r>
      <w:r>
        <w:br/>
      </w:r>
      <w:r>
        <w:rPr>
          <w:rFonts w:ascii="Times New Roman"/>
          <w:b w:val="false"/>
          <w:i w:val="false"/>
          <w:color w:val="000000"/>
          <w:sz w:val="28"/>
        </w:rPr>
        <w:t xml:space="preserve">
        жүргiзу кезiнде жасанды аралдар, бөгеттер, ғимараттар </w:t>
      </w:r>
      <w:r>
        <w:br/>
      </w:r>
      <w:r>
        <w:rPr>
          <w:rFonts w:ascii="Times New Roman"/>
          <w:b w:val="false"/>
          <w:i w:val="false"/>
          <w:color w:val="000000"/>
          <w:sz w:val="28"/>
        </w:rPr>
        <w:t xml:space="preserve">
         мен қондырғылар құрылысына және оларды пайдалануға </w:t>
      </w:r>
      <w:r>
        <w:br/>
      </w:r>
      <w:r>
        <w:rPr>
          <w:rFonts w:ascii="Times New Roman"/>
          <w:b w:val="false"/>
          <w:i w:val="false"/>
          <w:color w:val="000000"/>
          <w:sz w:val="28"/>
        </w:rPr>
        <w:t xml:space="preserve">
             рұқсат берудiң тәртiбi мен шарттары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1. Кiрiспе </w:t>
      </w:r>
      <w:r>
        <w:br/>
      </w:r>
      <w:r>
        <w:rPr>
          <w:rFonts w:ascii="Times New Roman"/>
          <w:b w:val="false"/>
          <w:i w:val="false"/>
          <w:color w:val="000000"/>
          <w:sz w:val="28"/>
        </w:rPr>
        <w:t>
 </w:t>
      </w:r>
      <w:r>
        <w:br/>
      </w:r>
      <w:r>
        <w:rPr>
          <w:rFonts w:ascii="Times New Roman"/>
          <w:b w:val="false"/>
          <w:i w:val="false"/>
          <w:color w:val="000000"/>
          <w:sz w:val="28"/>
        </w:rPr>
        <w:t xml:space="preserve">
        1. Жасанды аралдар, бөгеттер, ғимараттар және қондырғыларды пайдалана отырып, мұнай операцияларын жүргiзу жөнiндегi қызмет мынандай төрт кезеңге бөлiнедi:  </w:t>
      </w:r>
      <w:r>
        <w:br/>
      </w:r>
      <w:r>
        <w:rPr>
          <w:rFonts w:ascii="Times New Roman"/>
          <w:b w:val="false"/>
          <w:i w:val="false"/>
          <w:color w:val="000000"/>
          <w:sz w:val="28"/>
        </w:rPr>
        <w:t xml:space="preserve">
      құрылыс (монтаж) салу және пайдалану жобасын әзiрлеу;  </w:t>
      </w:r>
      <w:r>
        <w:br/>
      </w:r>
      <w:r>
        <w:rPr>
          <w:rFonts w:ascii="Times New Roman"/>
          <w:b w:val="false"/>
          <w:i w:val="false"/>
          <w:color w:val="000000"/>
          <w:sz w:val="28"/>
        </w:rPr>
        <w:t xml:space="preserve">
      объектiнiң құрылысын (монтаж) салу;  </w:t>
      </w:r>
      <w:r>
        <w:br/>
      </w:r>
      <w:r>
        <w:rPr>
          <w:rFonts w:ascii="Times New Roman"/>
          <w:b w:val="false"/>
          <w:i w:val="false"/>
          <w:color w:val="000000"/>
          <w:sz w:val="28"/>
        </w:rPr>
        <w:t xml:space="preserve">
      объектiнi пайдалану;  </w:t>
      </w:r>
      <w:r>
        <w:br/>
      </w:r>
      <w:r>
        <w:rPr>
          <w:rFonts w:ascii="Times New Roman"/>
          <w:b w:val="false"/>
          <w:i w:val="false"/>
          <w:color w:val="000000"/>
          <w:sz w:val="28"/>
        </w:rPr>
        <w:t xml:space="preserve">
      объектiнi пайдаланудан шығару (тарату, тоқтатып қою), қайта бейiмдеу.  </w:t>
      </w:r>
      <w:r>
        <w:br/>
      </w:r>
      <w:r>
        <w:rPr>
          <w:rFonts w:ascii="Times New Roman"/>
          <w:b w:val="false"/>
          <w:i w:val="false"/>
          <w:color w:val="000000"/>
          <w:sz w:val="28"/>
        </w:rPr>
        <w:t xml:space="preserve">
      2. Осы Ережеде баяндалған тәртiп алынған лицензияға сәйкес мұнай операцияларын жүргiзуге контракт жасалғаннан кейiн мұнай операцияларын жүзеге асыру сатысында заңды және жеке тұлғаларға, мемлекеттiк басқару мен қадағалаудың орталық және жергiліктi органдарына, ұйымдарға қатысты талаптар мен қажеттi iс-қимылдарды айқындайды.  </w:t>
      </w:r>
      <w:r>
        <w:br/>
      </w:r>
      <w:r>
        <w:rPr>
          <w:rFonts w:ascii="Times New Roman"/>
          <w:b w:val="false"/>
          <w:i w:val="false"/>
          <w:color w:val="000000"/>
          <w:sz w:val="28"/>
        </w:rPr>
        <w:t xml:space="preserve">
      3. Осы Ереже мемлекеттiк шекараны қорғауға, кедендiк ережелердi сақтауға, салық төлеуге, қорғаныс қабiлетiн қамтамасыз етуге, жағалаудағы мемлекеттермен саяси қатынастарға байланысты мұнай операцияларын жүзеге асыру жөнiндегi талаптар мұнай операцияларын жүргiзуге арналған Контрактiде объектiлердi монтаждау мен пайдалану жөнiндегi жұмыстар басталғанға дейiн көзделуге тиiс екендiгi ескерiле отырып әзiрлендi.  </w:t>
      </w:r>
    </w:p>
    <w:p>
      <w:pPr>
        <w:spacing w:after="0"/>
        <w:ind w:left="0"/>
        <w:jc w:val="both"/>
      </w:pPr>
      <w:r>
        <w:rPr>
          <w:rFonts w:ascii="Times New Roman"/>
          <w:b w:val="false"/>
          <w:i w:val="false"/>
          <w:color w:val="000000"/>
          <w:sz w:val="28"/>
        </w:rPr>
        <w:t xml:space="preserve">             2. Мұнай операцияларын жүргiзген кезде  </w:t>
      </w:r>
      <w:r>
        <w:br/>
      </w:r>
      <w:r>
        <w:rPr>
          <w:rFonts w:ascii="Times New Roman"/>
          <w:b w:val="false"/>
          <w:i w:val="false"/>
          <w:color w:val="000000"/>
          <w:sz w:val="28"/>
        </w:rPr>
        <w:t xml:space="preserve">
                       объектiлердi жобалау  </w:t>
      </w:r>
    </w:p>
    <w:p>
      <w:pPr>
        <w:spacing w:after="0"/>
        <w:ind w:left="0"/>
        <w:jc w:val="both"/>
      </w:pPr>
      <w:r>
        <w:rPr>
          <w:rFonts w:ascii="Times New Roman"/>
          <w:b w:val="false"/>
          <w:i w:val="false"/>
          <w:color w:val="000000"/>
          <w:sz w:val="28"/>
        </w:rPr>
        <w:t xml:space="preserve">      4. Мұнай операцияларын жүргiзген кезде объектiлердi жобалау лицензиатқа жер қойнауын пайдалануға лицензия алғаннан және контракт жасалғаннан кейiн жүзеге асырылады.  </w:t>
      </w:r>
      <w:r>
        <w:br/>
      </w:r>
      <w:r>
        <w:rPr>
          <w:rFonts w:ascii="Times New Roman"/>
          <w:b w:val="false"/>
          <w:i w:val="false"/>
          <w:color w:val="000000"/>
          <w:sz w:val="28"/>
        </w:rPr>
        <w:t xml:space="preserve">
      5. Объектiлердi жобалау мұнай операцияларының, лицензиаттың тиiстi лицензиясы бар ерекше түрлерiне ғана жүзеге асырылады.  </w:t>
      </w:r>
      <w:r>
        <w:br/>
      </w:r>
      <w:r>
        <w:rPr>
          <w:rFonts w:ascii="Times New Roman"/>
          <w:b w:val="false"/>
          <w:i w:val="false"/>
          <w:color w:val="000000"/>
          <w:sz w:val="28"/>
        </w:rPr>
        <w:t xml:space="preserve">
      6. Мұнай операцияларын жүргiзген кезде жобалық құжаттаманы әзiрлеудi жоспарлаушы мердiгерлер мен көмекшi мердiгерлердiң (атқарушылардың), оның iшiнде шетелдiктердiң де тиiстi объектiлердi жобалауға құқығы бар мемлекеттiк лицензиялары болуы керек. Жобалық құжаттаманы әзiрлеудi жүзеге асырушы мердiгерлер мен көмекшi мердiгерлердi (атқарушыларды) лицензиялау тәртiбiн, сондай-ақ тиiстi шетелдiк лицензияларды Қазақстан Республикасында тануды Қазақстан Республикасының Құрылыс, тұрғын үй және аумақтарда құрылыс салу министрлiгi айқындайды.  </w:t>
      </w:r>
      <w:r>
        <w:br/>
      </w:r>
      <w:r>
        <w:rPr>
          <w:rFonts w:ascii="Times New Roman"/>
          <w:b w:val="false"/>
          <w:i w:val="false"/>
          <w:color w:val="000000"/>
          <w:sz w:val="28"/>
        </w:rPr>
        <w:t xml:space="preserve">
      7. Мұнай операцияларын жүргiзген кезде ерекше күрделi және аса жауапты объектiлердi жобалауды жоспарлаушы мердiгерлер мен көмекшi мердiгерлер (атқарушылар) жобалау құқығына лицензия алу үшiн алдын ала Қазақстан Республикасының Өнеркәсiпте жұмысты қауiпсiз жүргiзудi қадағалау және кен қадағалау жөнiндегi мемлекеттiк комитетiнiң, Денсаулық сақтау министрлiгi мен Экология және биоресурстар министрлiгiнiң жобалау жұмыстары құқығына оң қорытындысын алуы қажет.  </w:t>
      </w:r>
      <w:r>
        <w:br/>
      </w:r>
      <w:r>
        <w:rPr>
          <w:rFonts w:ascii="Times New Roman"/>
          <w:b w:val="false"/>
          <w:i w:val="false"/>
          <w:color w:val="000000"/>
          <w:sz w:val="28"/>
        </w:rPr>
        <w:t xml:space="preserve">
      8. Жобалық құжаттаманы әзiрлеу Қазақстан Республикасында мұнай операцияларын жобалау кезiндегi қолданыстағы стандарттарға, нормаларға, ережелерге және басқа нормативтiк-техникалық құжаттарға сәйкес жүзеге асырылады.  </w:t>
      </w:r>
      <w:r>
        <w:br/>
      </w:r>
      <w:r>
        <w:rPr>
          <w:rFonts w:ascii="Times New Roman"/>
          <w:b w:val="false"/>
          <w:i w:val="false"/>
          <w:color w:val="000000"/>
          <w:sz w:val="28"/>
        </w:rPr>
        <w:t xml:space="preserve">
      Шетелдiк мемлекеттердiң ережелерiн, стандарттарын, нормаларын және басқа нормативтiк-техникалық құжаттарын қолдануға оларды тиiстi Құзыреттi органдар мұнай операцияларының нақтылы бiр объектiлерiн жобалау үшiн бекiткен ерекше жағдайларда ғана жол берiледi.  </w:t>
      </w:r>
      <w:r>
        <w:br/>
      </w:r>
      <w:r>
        <w:rPr>
          <w:rFonts w:ascii="Times New Roman"/>
          <w:b w:val="false"/>
          <w:i w:val="false"/>
          <w:color w:val="000000"/>
          <w:sz w:val="28"/>
        </w:rPr>
        <w:t xml:space="preserve">
      Объектiлердi жобалау және оның құрылысы (монтаждау) барысында Қазақстан Республикасы нормативтiк-техникалық құжаттарының талаптары өзгертiлген жағдайда лицензиат тиiстi Құзыреттi органмен бұрынғы қолданылған нормативтiк-техникалық құжаттар бойынша жобалау мүмкiндiгiн келiсiп алуға мiндеттi.  </w:t>
      </w:r>
      <w:r>
        <w:br/>
      </w:r>
      <w:r>
        <w:rPr>
          <w:rFonts w:ascii="Times New Roman"/>
          <w:b w:val="false"/>
          <w:i w:val="false"/>
          <w:color w:val="000000"/>
          <w:sz w:val="28"/>
        </w:rPr>
        <w:t xml:space="preserve">
      9. Судың жай-күйiне әсерiн тигiзетiн ашық су қоймаларында, су қорғау аймақтары мен белдеулерiнде мұнай операцияларын жүргiзу үшiн объектiлердi жобалау мiндеттi түрде Қазақстан Республикасының Су ресурстары жөнiндегi комитетiнiң келiсiмi бойынша су қорғау шаралары қолданылып жүргiзiлуге тиiс.  </w:t>
      </w:r>
      <w:r>
        <w:br/>
      </w:r>
      <w:r>
        <w:rPr>
          <w:rFonts w:ascii="Times New Roman"/>
          <w:b w:val="false"/>
          <w:i w:val="false"/>
          <w:color w:val="000000"/>
          <w:sz w:val="28"/>
        </w:rPr>
        <w:t xml:space="preserve">
      10. Жобалық құжаттаманың құрамына мыналар кiредi:  </w:t>
      </w:r>
      <w:r>
        <w:br/>
      </w:r>
      <w:r>
        <w:rPr>
          <w:rFonts w:ascii="Times New Roman"/>
          <w:b w:val="false"/>
          <w:i w:val="false"/>
          <w:color w:val="000000"/>
          <w:sz w:val="28"/>
        </w:rPr>
        <w:t xml:space="preserve">
      қоршаған табиғи ортаның жай-күйiн жобалау алдындағы (базалық) бағалау;  </w:t>
      </w:r>
      <w:r>
        <w:br/>
      </w:r>
      <w:r>
        <w:rPr>
          <w:rFonts w:ascii="Times New Roman"/>
          <w:b w:val="false"/>
          <w:i w:val="false"/>
          <w:color w:val="000000"/>
          <w:sz w:val="28"/>
        </w:rPr>
        <w:t xml:space="preserve">
      қоршаған табиғи ортаға тиетiн әсердi бағалау;  </w:t>
      </w:r>
      <w:r>
        <w:br/>
      </w:r>
      <w:r>
        <w:rPr>
          <w:rFonts w:ascii="Times New Roman"/>
          <w:b w:val="false"/>
          <w:i w:val="false"/>
          <w:color w:val="000000"/>
          <w:sz w:val="28"/>
        </w:rPr>
        <w:t xml:space="preserve">
      болуы мүмкiн ауыр (авариялық) жағдайларды талдау, олардың алдын алу және ауыр (авариялық) жағдай пайда болғанда жұмыс iстейтiн қызметшiлердi және объектiнiң жұмыс iстеп тұрған аймағындағы халықты қорғау жөнiндегi шаралар;  </w:t>
      </w:r>
      <w:r>
        <w:br/>
      </w:r>
      <w:r>
        <w:rPr>
          <w:rFonts w:ascii="Times New Roman"/>
          <w:b w:val="false"/>
          <w:i w:val="false"/>
          <w:color w:val="000000"/>
          <w:sz w:val="28"/>
        </w:rPr>
        <w:t xml:space="preserve">
      табиғат қорғаудың кешендi шаралары жөнiндегi ұсыныстар, қоршаған табиғи ортаның жай-күйiне өндiрiстiк және ведомстволық бақылауды (экологиялық мониторинг) жүзеге асырудың бағдарламасы;  </w:t>
      </w:r>
      <w:r>
        <w:br/>
      </w:r>
      <w:r>
        <w:rPr>
          <w:rFonts w:ascii="Times New Roman"/>
          <w:b w:val="false"/>
          <w:i w:val="false"/>
          <w:color w:val="000000"/>
          <w:sz w:val="28"/>
        </w:rPr>
        <w:t xml:space="preserve">
      техника қауiпсiздiгi, өндiрiстiк санитария және жұмыс iстеушi қызметшiлердiң еңбегiн қорғау мәселелерi.  </w:t>
      </w:r>
      <w:r>
        <w:br/>
      </w:r>
      <w:r>
        <w:rPr>
          <w:rFonts w:ascii="Times New Roman"/>
          <w:b w:val="false"/>
          <w:i w:val="false"/>
          <w:color w:val="000000"/>
          <w:sz w:val="28"/>
        </w:rPr>
        <w:t xml:space="preserve">
      11. Жобалық құжаттаманың тарауы - Қоршаған табиғи ортаның жобалау алдындағы (базалық) жай-күйiн бағалауды лицензиат немесе мердiгер тәуелсiз сарапшылардың мiндеттi түрде қатысуымен орындауға және оны жобаланған мұнай операцияларын жүзеге асыруды бастамай тұрып Қазақстан Республикасының Экология және биоресурстар министрлiгi бекiтуге тиiс.  </w:t>
      </w:r>
      <w:r>
        <w:br/>
      </w:r>
      <w:r>
        <w:rPr>
          <w:rFonts w:ascii="Times New Roman"/>
          <w:b w:val="false"/>
          <w:i w:val="false"/>
          <w:color w:val="000000"/>
          <w:sz w:val="28"/>
        </w:rPr>
        <w:t xml:space="preserve">
      Жобалық құжаттаманың бұл тараудағы мазмұны мұнай операцияларының, оларды жүзеге асыру процесiндегi қоршаған табиғи ортаға, жұмыс iстейтiн қызметшiлер мен тұратын халықтың денсаулығына кейiннен тигiзетiн нақты әсерлерiн анықтауға негiз болып табылады.  </w:t>
      </w:r>
      <w:r>
        <w:br/>
      </w:r>
      <w:r>
        <w:rPr>
          <w:rFonts w:ascii="Times New Roman"/>
          <w:b w:val="false"/>
          <w:i w:val="false"/>
          <w:color w:val="000000"/>
          <w:sz w:val="28"/>
        </w:rPr>
        <w:t xml:space="preserve">
      12. Жобалық құжаттаманың тарауын - Қоршаған табиғи ортаға тигiзген әсерiн бағалауды көмекшi мердiгер (атқарушы) орындауға және Қазақстан Республикасының Экология және биоресурстар министрлiгiмен келiсуге тиiс.  </w:t>
      </w:r>
      <w:r>
        <w:br/>
      </w:r>
      <w:r>
        <w:rPr>
          <w:rFonts w:ascii="Times New Roman"/>
          <w:b w:val="false"/>
          <w:i w:val="false"/>
          <w:color w:val="000000"/>
          <w:sz w:val="28"/>
        </w:rPr>
        <w:t xml:space="preserve">
      13. Жобалық құжаттаманың тарауы - ауыр (авариялық) жағдайлардың тигiзетiн әсерiн талдау, олардың алдын алу және ауыр (авариялық) жағдайлар пайда болғанда жұмыс iстейтiн қызметшiлер мен объектiнiң жұмыс iстеп тұрған аймағында тұратын халықты қорғау шаралары Қазақстан Республикасының Төтенше жағдайлар жөнiндегi мемлекеттiк комитетiмен келiсiлуге тиiс.  </w:t>
      </w:r>
      <w:r>
        <w:br/>
      </w:r>
      <w:r>
        <w:rPr>
          <w:rFonts w:ascii="Times New Roman"/>
          <w:b w:val="false"/>
          <w:i w:val="false"/>
          <w:color w:val="000000"/>
          <w:sz w:val="28"/>
        </w:rPr>
        <w:t xml:space="preserve">
      14. Жобалық құжаттаманың тарауы - Техника қауiпсiздiгi, өндiрiстiк санитария және жұмыс iстейтiн қызметшiлердiң денсаулығын қорғау Қазақстан Республикасының Еңбек министрлiгiнiң немесе оның аумақтық органдарымен келiсiлуге тиiс.  </w:t>
      </w:r>
      <w:r>
        <w:br/>
      </w:r>
      <w:r>
        <w:rPr>
          <w:rFonts w:ascii="Times New Roman"/>
          <w:b w:val="false"/>
          <w:i w:val="false"/>
          <w:color w:val="000000"/>
          <w:sz w:val="28"/>
        </w:rPr>
        <w:t xml:space="preserve">
      15. Жобалық құжаттаманың энергиямен жабдықтау және электр қауiпсiздiгiн қамтамасыз ету жөнiндегi тарауы Қазақстан Республикасының Энергетика және көмiр өнеркәсiбi министрлiгi аумақтық органдарының техникалық шарттары бойынша жасалуы тиiс.  </w:t>
      </w:r>
      <w:r>
        <w:br/>
      </w:r>
      <w:r>
        <w:rPr>
          <w:rFonts w:ascii="Times New Roman"/>
          <w:b w:val="false"/>
          <w:i w:val="false"/>
          <w:color w:val="000000"/>
          <w:sz w:val="28"/>
        </w:rPr>
        <w:t xml:space="preserve">
      16. Жобалық құжаттаманың өрт қауiпсiздiгiн қамтамасыз ету жөнiндегi тарауы Қазақстан Республикасы Iшкi iстер министрлiгi аумақтық өрт қадағалау және өрттен қорғау мемлекеттiк органдарының техникалық шарттарына сәйкес болуы тиiс.  </w:t>
      </w:r>
      <w:r>
        <w:br/>
      </w:r>
      <w:r>
        <w:rPr>
          <w:rFonts w:ascii="Times New Roman"/>
          <w:b w:val="false"/>
          <w:i w:val="false"/>
          <w:color w:val="000000"/>
          <w:sz w:val="28"/>
        </w:rPr>
        <w:t xml:space="preserve">
      17. Лицензиат жобалық құжаттаманы әзiрлеу, объектiнi салу (монтаждау) және пайдалану кездерiнде, объектiнiң қызмет ету аймағында тұратын халықты, сондай-ақ қоғамдық бiрлестiктер мен ұйымдарды жобаны жүзеге асырудың мазмұны мен салдары туралы хабарландырып және халықтың пiкiрiн ескерiп отыруға тиiс.  </w:t>
      </w:r>
      <w:r>
        <w:br/>
      </w:r>
      <w:r>
        <w:rPr>
          <w:rFonts w:ascii="Times New Roman"/>
          <w:b w:val="false"/>
          <w:i w:val="false"/>
          <w:color w:val="000000"/>
          <w:sz w:val="28"/>
        </w:rPr>
        <w:t xml:space="preserve">
      18. Жобалық құжаттама әзiрленiп болғаннан кейiн, келiсiм алуға Қазақстан Республикасының Геология және жер қойнауын қорғау министрлiгiне, Қазақстан Республикасының Өнеркәсiпте жұмысты қауiпсiз жүргiзудi қадағалау және кен қадағалау жөнiндегi мемлекеттiк комитетiне, одан әрi мемлекеттiк санитарлық-эпидемиологиялық сараптама жасауға Қазақстан Республикасының Денсаулық сақтау министрлiгiне және мемлекеттiк ведомстводан тыс сараптама жасауға Құрылыс, тұрғын үй және аймақтарда құрылыс салу министрлiгiне берiлуге тиiс.  </w:t>
      </w:r>
      <w:r>
        <w:br/>
      </w:r>
      <w:r>
        <w:rPr>
          <w:rFonts w:ascii="Times New Roman"/>
          <w:b w:val="false"/>
          <w:i w:val="false"/>
          <w:color w:val="000000"/>
          <w:sz w:val="28"/>
        </w:rPr>
        <w:t xml:space="preserve">
      19. Осы Ереженiң 18-бабында баяндалған келiсiм алу, сараптама жасау тәртiбi өткiзiлгеннен кейiн, жобалық құжаттаманың түпкiлiктi редакциясы мемлекеттiк экологиялық сараптамаға Қазақстан Республикасының Экология және биоресурстар министрлiгiне ұсынылуы тиiс.  </w:t>
      </w:r>
      <w:r>
        <w:br/>
      </w:r>
      <w:r>
        <w:rPr>
          <w:rFonts w:ascii="Times New Roman"/>
          <w:b w:val="false"/>
          <w:i w:val="false"/>
          <w:color w:val="000000"/>
          <w:sz w:val="28"/>
        </w:rPr>
        <w:t xml:space="preserve">
      20. Мемлекеттiк экологиялық сараптаманың оң қорытындысы жобалық құжаттаманың келiсiлген түпкiлiктi құжаты болып табылады және лицензиат үшiн техникалық жобаны құрылысты (монтаж) және пайдалануды iске асыру жөнiндегi жұмыстарды жүргiзуге рұқсат алу үшiн негiз болады.  </w:t>
      </w:r>
    </w:p>
    <w:p>
      <w:pPr>
        <w:spacing w:after="0"/>
        <w:ind w:left="0"/>
        <w:jc w:val="both"/>
      </w:pPr>
      <w:r>
        <w:rPr>
          <w:rFonts w:ascii="Times New Roman"/>
          <w:b w:val="false"/>
          <w:i w:val="false"/>
          <w:color w:val="000000"/>
          <w:sz w:val="28"/>
        </w:rPr>
        <w:t xml:space="preserve">              3. Объектiлердiң құрылысы (монтаждау)  </w:t>
      </w:r>
    </w:p>
    <w:p>
      <w:pPr>
        <w:spacing w:after="0"/>
        <w:ind w:left="0"/>
        <w:jc w:val="both"/>
      </w:pPr>
      <w:r>
        <w:rPr>
          <w:rFonts w:ascii="Times New Roman"/>
          <w:b w:val="false"/>
          <w:i w:val="false"/>
          <w:color w:val="000000"/>
          <w:sz w:val="28"/>
        </w:rPr>
        <w:t xml:space="preserve">      21. Мұнай операцияларын жүргiзген кезде объектiлердiң құрылысына (монтаждауға) тиiстi мемлекеттiк лицензиясы бар мердiгерлер мен көмекшi мердiгерлер (атқарушылар) тартылады.  </w:t>
      </w:r>
      <w:r>
        <w:br/>
      </w:r>
      <w:r>
        <w:rPr>
          <w:rFonts w:ascii="Times New Roman"/>
          <w:b w:val="false"/>
          <w:i w:val="false"/>
          <w:color w:val="000000"/>
          <w:sz w:val="28"/>
        </w:rPr>
        <w:t xml:space="preserve">
      22. Салынып жатқан (монтаждалатын) объектiлерге пайдаланылатын жабдықтар мен материалдардың тиiстi сапа және қауiпсiздiк сертификаттары болуы тиiс.  </w:t>
      </w:r>
      <w:r>
        <w:br/>
      </w:r>
      <w:r>
        <w:rPr>
          <w:rFonts w:ascii="Times New Roman"/>
          <w:b w:val="false"/>
          <w:i w:val="false"/>
          <w:color w:val="000000"/>
          <w:sz w:val="28"/>
        </w:rPr>
        <w:t xml:space="preserve">
      Жабдықтар мен материалдардың сапасы және қауiпсiздiгi сертификаттарын беруге құқы бар органдар тiзбесiн, сондай-ақ шетелдiк мемлекеттердiң тиiстi органдары беретiн осыған ұқсас сертификаттардың танылу тәртiбiн Қазақстан Республикасының Стандарттау, метрология және сертификация жөнiндегi комитетi белгiлейдi.  </w:t>
      </w:r>
      <w:r>
        <w:br/>
      </w:r>
      <w:r>
        <w:rPr>
          <w:rFonts w:ascii="Times New Roman"/>
          <w:b w:val="false"/>
          <w:i w:val="false"/>
          <w:color w:val="000000"/>
          <w:sz w:val="28"/>
        </w:rPr>
        <w:t xml:space="preserve">
      23. Объектiлердiң құрылыс (монтаж) жұмыстары бiткеннен кейiн лицензиат оларды объектiлердi пайдалануға қабылдау жөнiндегi комиссиясына ұсынады, мұнымен бiрге:  </w:t>
      </w:r>
      <w:r>
        <w:br/>
      </w:r>
      <w:r>
        <w:rPr>
          <w:rFonts w:ascii="Times New Roman"/>
          <w:b w:val="false"/>
          <w:i w:val="false"/>
          <w:color w:val="000000"/>
          <w:sz w:val="28"/>
        </w:rPr>
        <w:t xml:space="preserve">
      объектiнi пайдалануға қабылдау туралы мемлекеттiк комиссияның актiсi объектiнiң құрылысы (монтажы) бiткенiн және оны пайдалануға қосу үшiн дайын болғанын куәландыратын түпкiлiктi құжат болып табылады;  </w:t>
      </w:r>
      <w:r>
        <w:br/>
      </w:r>
      <w:r>
        <w:rPr>
          <w:rFonts w:ascii="Times New Roman"/>
          <w:b w:val="false"/>
          <w:i w:val="false"/>
          <w:color w:val="000000"/>
          <w:sz w:val="28"/>
        </w:rPr>
        <w:t xml:space="preserve">
      объектiнi пайдалануға қабылдау жөнiндегi мемлекеттiк комиссияны құру және оның жұмыс тәртiбiн, қажеттi құжаттардың тiзбесi мен оларды ресiмдеудi Қазақстан Республикасының тиiстi нормативтiк және құқықтық құжаттары айқындайды.  </w:t>
      </w:r>
    </w:p>
    <w:p>
      <w:pPr>
        <w:spacing w:after="0"/>
        <w:ind w:left="0"/>
        <w:jc w:val="both"/>
      </w:pPr>
      <w:r>
        <w:rPr>
          <w:rFonts w:ascii="Times New Roman"/>
          <w:b w:val="false"/>
          <w:i w:val="false"/>
          <w:color w:val="000000"/>
          <w:sz w:val="28"/>
        </w:rPr>
        <w:t xml:space="preserve">             4. Объектiлердi пайдалану  </w:t>
      </w:r>
    </w:p>
    <w:p>
      <w:pPr>
        <w:spacing w:after="0"/>
        <w:ind w:left="0"/>
        <w:jc w:val="both"/>
      </w:pPr>
      <w:r>
        <w:rPr>
          <w:rFonts w:ascii="Times New Roman"/>
          <w:b w:val="false"/>
          <w:i w:val="false"/>
          <w:color w:val="000000"/>
          <w:sz w:val="28"/>
        </w:rPr>
        <w:t xml:space="preserve">      24. Қазақстан Республикасында лицензиялауға жататын өзге қызметке кiрiсетiн жер қойнауын пайдаланушы, оны жүргiзуге тиiстi лицензия беретiн органнан лицензия алуға мiндеттi.  </w:t>
      </w:r>
      <w:r>
        <w:br/>
      </w:r>
      <w:r>
        <w:rPr>
          <w:rFonts w:ascii="Times New Roman"/>
          <w:b w:val="false"/>
          <w:i w:val="false"/>
          <w:color w:val="000000"/>
          <w:sz w:val="28"/>
        </w:rPr>
        <w:t xml:space="preserve">
      25. Лицензиат объектiлердi пайдалануға, осындай объектiлердi пайдалану құқығына Қазақстан Республикасы Мұнай және газ өнеркәсiбi министрлiгiнен алған мемлекеттiк лицензиясы бар мердiгерлер мен (немесе) көмекшi мердiгерлердi (атқарушыларды) тартуға мiндеттi. Мұнымен қатар, өтiнiш берушi, аса жауапты объектiлердi пайдалану құқығына мемлекеттiк лицензия алмай тұрып, оларды пайдалану құқығына Қазақстан Республикасының Өнеркәсiпте жұмысты қауiпсiз жүргiзудi қадағалау және кен қадағалау жөнiндегi мемлекеттiк комитетiнен, Қазақстан Республикасының Денсаулық сақтау министрлiгiнен, Экология және биоресурстар министрлiгiнен, Су ресурстары жөнiндегi комитетiнен оң қорытынды алуға мiндеттi.  </w:t>
      </w:r>
      <w:r>
        <w:br/>
      </w:r>
      <w:r>
        <w:rPr>
          <w:rFonts w:ascii="Times New Roman"/>
          <w:b w:val="false"/>
          <w:i w:val="false"/>
          <w:color w:val="000000"/>
          <w:sz w:val="28"/>
        </w:rPr>
        <w:t xml:space="preserve">
      26. Электрқондырғыларды пайдалану алдында лицензиат Қазақстан Республикасы энергетика және көмiр өнеркәсiбi министрлiгiнiң тиiстi энергия қадағалау органдарынан оларды пайдалану құқығына рұқсат алуға мiндеттi.  </w:t>
      </w:r>
      <w:r>
        <w:br/>
      </w:r>
      <w:r>
        <w:rPr>
          <w:rFonts w:ascii="Times New Roman"/>
          <w:b w:val="false"/>
          <w:i w:val="false"/>
          <w:color w:val="000000"/>
          <w:sz w:val="28"/>
        </w:rPr>
        <w:t xml:space="preserve">
      27. Объектiлердi пайдалану алдында лицензиат авариялық-қалпына келтiру және жөндеу жұмыстарын жүргiзудiң тәртiбiн, сондай-ақ объектiлердi пайдалану процесiнде ауыр (авариялық) жағдайлар пайда болғанда жұмыс iстейтiн қызметшiлердi және объектiнiң жұмыс iстеп тұрған аймағында тұратын халықты қауiпсiз жерге көшiру жоспарын әзiрлеуге және бекiтуге мiндеттi.  </w:t>
      </w:r>
      <w:r>
        <w:br/>
      </w:r>
      <w:r>
        <w:rPr>
          <w:rFonts w:ascii="Times New Roman"/>
          <w:b w:val="false"/>
          <w:i w:val="false"/>
          <w:color w:val="000000"/>
          <w:sz w:val="28"/>
        </w:rPr>
        <w:t xml:space="preserve">
      28. Объектiлердi пайдалану процесiнде ауыр (авариялық) жағдайлар пайда болғанда авариялық-қалпына келтiру және жөндеу жұмыстарын жүргiзудiң тәртiбi Қазақстан Республикасының Төтенше жағдайлар жөнiндегi мемлекеттiк комитетiмен және Қазақстан Республикасының Өнеркәсiпте жұмысты қауiпсiз жүргiзудi қадағалау және кен қадағалау жөнiндегi мемлекеттiк комитетiнiң органдарымен келiсiлуге тиiс.  </w:t>
      </w:r>
      <w:r>
        <w:br/>
      </w:r>
      <w:r>
        <w:rPr>
          <w:rFonts w:ascii="Times New Roman"/>
          <w:b w:val="false"/>
          <w:i w:val="false"/>
          <w:color w:val="000000"/>
          <w:sz w:val="28"/>
        </w:rPr>
        <w:t xml:space="preserve">
      Объектiлердi пайдалану процесiнде пайда болған ауыр (авариялық) жағдайларда қауiпсiз жерге көшiру жоспары Қазақстан Республикасының Төтенше жағдайлар жөнiндегi мемлекеттiк комитетiнiң органдарымен келiсiлуге тиiс.  </w:t>
      </w:r>
      <w:r>
        <w:br/>
      </w:r>
      <w:r>
        <w:rPr>
          <w:rFonts w:ascii="Times New Roman"/>
          <w:b w:val="false"/>
          <w:i w:val="false"/>
          <w:color w:val="000000"/>
          <w:sz w:val="28"/>
        </w:rPr>
        <w:t xml:space="preserve">
      Объектiлердi пайдалану процесiнде пайда болған ауыр (авариялық) жағдайларда авариялық-қалпына келтiру жұмыстарын жүргiзудiң тәртiбi, сондай-ақ қауiпсiз жерге көшiру жоспары жыл сайын қайта келiсiлуге және қайта бекiтуге жатады.  </w:t>
      </w:r>
      <w:r>
        <w:br/>
      </w:r>
      <w:r>
        <w:rPr>
          <w:rFonts w:ascii="Times New Roman"/>
          <w:b w:val="false"/>
          <w:i w:val="false"/>
          <w:color w:val="000000"/>
          <w:sz w:val="28"/>
        </w:rPr>
        <w:t xml:space="preserve">
      29. Объектiлердi пайдалану алдында лицензиат Қазақстан Республикасы Iшкi iстер министрлiгiнiң Өрт қадағалау және өрттен қорғау мемлекеттiк органдарымен келiсiлген объектiлердi пайдалану процесiнде өрттен қорғауды қамтамасыз етудiң тәртiбiн әзiрлеуге және бекiтуге мiндеттi.  </w:t>
      </w:r>
      <w:r>
        <w:br/>
      </w:r>
      <w:r>
        <w:rPr>
          <w:rFonts w:ascii="Times New Roman"/>
          <w:b w:val="false"/>
          <w:i w:val="false"/>
          <w:color w:val="000000"/>
          <w:sz w:val="28"/>
        </w:rPr>
        <w:t xml:space="preserve">
      Объектiлердi пайдалану процесiне өрттен қорғауды қамтамасыз етудiң тәртiбi жыл сайын қайта келiсiлуге және қайта бекiтуге жатады.  </w:t>
      </w:r>
      <w:r>
        <w:br/>
      </w:r>
      <w:r>
        <w:rPr>
          <w:rFonts w:ascii="Times New Roman"/>
          <w:b w:val="false"/>
          <w:i w:val="false"/>
          <w:color w:val="000000"/>
          <w:sz w:val="28"/>
        </w:rPr>
        <w:t xml:space="preserve">
      30. Объектiлердi пайдалану алдында лицензиат Қазақстан Республикасының Экология және биоресурстар министрлiгi органдарымен келiсiлген қоршаған табиғи ортаның жай-күйiне өндiрiстiк бақылауды жүзеге асырудың (экологиялық мониторинг) тәртiбiн әзiрлеуге және бекiтуге мiндеттi.  </w:t>
      </w:r>
      <w:r>
        <w:br/>
      </w:r>
      <w:r>
        <w:rPr>
          <w:rFonts w:ascii="Times New Roman"/>
          <w:b w:val="false"/>
          <w:i w:val="false"/>
          <w:color w:val="000000"/>
          <w:sz w:val="28"/>
        </w:rPr>
        <w:t xml:space="preserve">
      31. Қоршаған табиғи ортаның жай-күйiне өндiрiстiк бақылауды жүзеге асырудың тәртiбi жыл сайын қайта келiсiлуге және қайта бекiтуге жатады.  </w:t>
      </w:r>
    </w:p>
    <w:p>
      <w:pPr>
        <w:spacing w:after="0"/>
        <w:ind w:left="0"/>
        <w:jc w:val="both"/>
      </w:pPr>
      <w:r>
        <w:rPr>
          <w:rFonts w:ascii="Times New Roman"/>
          <w:b w:val="false"/>
          <w:i w:val="false"/>
          <w:color w:val="000000"/>
          <w:sz w:val="28"/>
        </w:rPr>
        <w:t xml:space="preserve">               5. Объектiлердi пайдаланудан шығару  </w:t>
      </w:r>
    </w:p>
    <w:p>
      <w:pPr>
        <w:spacing w:after="0"/>
        <w:ind w:left="0"/>
        <w:jc w:val="both"/>
      </w:pPr>
      <w:r>
        <w:rPr>
          <w:rFonts w:ascii="Times New Roman"/>
          <w:b w:val="false"/>
          <w:i w:val="false"/>
          <w:color w:val="000000"/>
          <w:sz w:val="28"/>
        </w:rPr>
        <w:t xml:space="preserve">      32. Лицензиат объектiлердi пайдаланудан шығару туралы шешiм қабылдағаннан кейiн, ол лицензиат тарапынан Қазақстан Республикасы Үкiметiнен тиiстi өкiлеттiгi бар лицензиялық органмен келiсiлуге тиiс.  </w:t>
      </w:r>
      <w:r>
        <w:br/>
      </w:r>
      <w:r>
        <w:rPr>
          <w:rFonts w:ascii="Times New Roman"/>
          <w:b w:val="false"/>
          <w:i w:val="false"/>
          <w:color w:val="000000"/>
          <w:sz w:val="28"/>
        </w:rPr>
        <w:t xml:space="preserve">
      33. Объектiнi пайдаланудан шығару жөнiнде лицензиялық органмен келiскеннен кейiн лицензиат объектiнi пайдаланудан шығару жөнiндегi жұмыстарды орындауға арналған құжаттамасын әзiрлеуге және бекiтуге мiндеттi.  </w:t>
      </w:r>
      <w:r>
        <w:br/>
      </w:r>
      <w:r>
        <w:rPr>
          <w:rFonts w:ascii="Times New Roman"/>
          <w:b w:val="false"/>
          <w:i w:val="false"/>
          <w:color w:val="000000"/>
          <w:sz w:val="28"/>
        </w:rPr>
        <w:t xml:space="preserve">
      Мемлекеттiк экологиялық сараптама берген оң шешiм объектiнi пайдаланудан шығаруға жобалық құжаттамаға берiлген келiсiм туралы түпкiлiктi құжат және сонымен бiрге объектiлердi пайдаланудан шығару жөнiндегi жұмыстарды жүзеге асыруға рұқсат алуға негiз болып табылады.  </w:t>
      </w:r>
      <w:r>
        <w:br/>
      </w:r>
      <w:r>
        <w:rPr>
          <w:rFonts w:ascii="Times New Roman"/>
          <w:b w:val="false"/>
          <w:i w:val="false"/>
          <w:color w:val="000000"/>
          <w:sz w:val="28"/>
        </w:rPr>
        <w:t xml:space="preserve">
      34. Объектiлердi пайдаланудан шығару жөнiндегi жұмыстарды жүзеге асыруды мемлекеттiк комиссия жүргiзедi.  </w:t>
      </w:r>
      <w:r>
        <w:br/>
      </w:r>
      <w:r>
        <w:rPr>
          <w:rFonts w:ascii="Times New Roman"/>
          <w:b w:val="false"/>
          <w:i w:val="false"/>
          <w:color w:val="000000"/>
          <w:sz w:val="28"/>
        </w:rPr>
        <w:t xml:space="preserve">
      Объектiлердiң пайдаланудан шығарылуы туралы мемлекеттiк акт объектiнi пайдалану тоқтатылғанын және оны жаңа иесiне немесе мемлекеттiк басқару органына беруге дайын екендiгiн куәландыратын түпкiлiктi құжат болып табылады.  </w:t>
      </w:r>
      <w:r>
        <w:br/>
      </w:r>
      <w:r>
        <w:rPr>
          <w:rFonts w:ascii="Times New Roman"/>
          <w:b w:val="false"/>
          <w:i w:val="false"/>
          <w:color w:val="000000"/>
          <w:sz w:val="28"/>
        </w:rPr>
        <w:t xml:space="preserve">
      35. Объектiлердi пайдаланудан шығару жөнiндегi жұмыстар бiткен соң және ол туралы мемлекеттiк комиссия актiсiне қол қойылғаннан кейiн лицензиат тәуелсiз сарапшылардың қатысуымен объектiлердi пайдаланудан шығарғаннан кейiнгi қоршаған табиғи ортаның жай-күйiн бағалауды орындауға мiндеттi.  </w:t>
      </w:r>
      <w:r>
        <w:br/>
      </w:r>
      <w:r>
        <w:rPr>
          <w:rFonts w:ascii="Times New Roman"/>
          <w:b w:val="false"/>
          <w:i w:val="false"/>
          <w:color w:val="000000"/>
          <w:sz w:val="28"/>
        </w:rPr>
        <w:t xml:space="preserve">
      Объектiлердi пайдаланудан шығарғаннан кейiнгi қоршаған табиғи ортаны бағалау актiсiн Қазақстан Республикасы: Экология және биоресурстар министрлiгінiң органдары бекiтуге тиiс.  </w:t>
      </w:r>
      <w:r>
        <w:br/>
      </w:r>
      <w:r>
        <w:rPr>
          <w:rFonts w:ascii="Times New Roman"/>
          <w:b w:val="false"/>
          <w:i w:val="false"/>
          <w:color w:val="000000"/>
          <w:sz w:val="28"/>
        </w:rPr>
        <w:t xml:space="preserve">
      Объектiлердi пайдаланудан шығарғаннан кейiнгi қоршаған табиғи ортаның жай-күйiн бағалаудың нәтижелерi, олар Қазақстан Республикасы Экология және биоресурстар министрлiгiнiң органдары тарапынан бекiтiлген жағдайда, объектiлердiң салыну (монтаждау) және пайдалану процесiнде олардың қоршаған табиғи ортаға тигiзген нақтылы әсерлерiн айқындайтын бiрден-бiр және түпкiлiктi өлшемдер болып табылады.  </w:t>
      </w:r>
    </w:p>
    <w:p>
      <w:pPr>
        <w:spacing w:after="0"/>
        <w:ind w:left="0"/>
        <w:jc w:val="both"/>
      </w:pPr>
      <w:r>
        <w:rPr>
          <w:rFonts w:ascii="Times New Roman"/>
          <w:b w:val="false"/>
          <w:i w:val="false"/>
          <w:color w:val="000000"/>
          <w:sz w:val="28"/>
        </w:rPr>
        <w:t xml:space="preserve">         6. Теңiзде мұнай операцияларын жүргiзу кезiнде жасанды  </w:t>
      </w:r>
      <w:r>
        <w:br/>
      </w:r>
      <w:r>
        <w:rPr>
          <w:rFonts w:ascii="Times New Roman"/>
          <w:b w:val="false"/>
          <w:i w:val="false"/>
          <w:color w:val="000000"/>
          <w:sz w:val="28"/>
        </w:rPr>
        <w:t xml:space="preserve">
           аралдар, бөгеттер, ғимараттар мен қондырғылар құрылысына  </w:t>
      </w:r>
      <w:r>
        <w:br/>
      </w:r>
      <w:r>
        <w:rPr>
          <w:rFonts w:ascii="Times New Roman"/>
          <w:b w:val="false"/>
          <w:i w:val="false"/>
          <w:color w:val="000000"/>
          <w:sz w:val="28"/>
        </w:rPr>
        <w:t xml:space="preserve">
            (монтаждауға) және оларды пайдалануға рұқсат берудiң  </w:t>
      </w:r>
      <w:r>
        <w:br/>
      </w:r>
      <w:r>
        <w:rPr>
          <w:rFonts w:ascii="Times New Roman"/>
          <w:b w:val="false"/>
          <w:i w:val="false"/>
          <w:color w:val="000000"/>
          <w:sz w:val="28"/>
        </w:rPr>
        <w:t xml:space="preserve">
            тәртiбi мен шарттарының кейбiр ерекшелiктерi  </w:t>
      </w:r>
    </w:p>
    <w:p>
      <w:pPr>
        <w:spacing w:after="0"/>
        <w:ind w:left="0"/>
        <w:jc w:val="both"/>
      </w:pPr>
      <w:r>
        <w:rPr>
          <w:rFonts w:ascii="Times New Roman"/>
          <w:b w:val="false"/>
          <w:i w:val="false"/>
          <w:color w:val="000000"/>
          <w:sz w:val="28"/>
        </w:rPr>
        <w:t xml:space="preserve">      36. Теңiзде мұнай операцияларын жүргiзу кезiнде жасанды аралдар, сондай-ақ ғимараттар және қондырғылар құрылысына (монтаждауға) рұқсат берiлген кезде осы Ереженiң 1-5-тарауларында көзделген тәртiптер мен шарттар сақталады.  </w:t>
      </w:r>
      <w:r>
        <w:br/>
      </w:r>
      <w:r>
        <w:rPr>
          <w:rFonts w:ascii="Times New Roman"/>
          <w:b w:val="false"/>
          <w:i w:val="false"/>
          <w:color w:val="000000"/>
          <w:sz w:val="28"/>
        </w:rPr>
        <w:t xml:space="preserve">
      37. Осы Ереженiң 2-тарауында айтылған тәртiпке қосымша, теңiзде мұнай операцияларын жүргiзу кезiнде жасанды аралдар, сондай-ақ қондырғылар мен ғимараттар құрылысына (монтаждауға) арналған жобалық құжаттаманы әзiрлеген кезде лицензиат мыналарды орындауға мiндеттi:  </w:t>
      </w:r>
      <w:r>
        <w:br/>
      </w:r>
      <w:r>
        <w:rPr>
          <w:rFonts w:ascii="Times New Roman"/>
          <w:b w:val="false"/>
          <w:i w:val="false"/>
          <w:color w:val="000000"/>
          <w:sz w:val="28"/>
        </w:rPr>
        <w:t xml:space="preserve">
      мемлекеттiк шекараны қорғауға, қорғаныс қабiлетiн қамтамасыз етуге, кедендiк және қоныс аудару ережелерiне, визалық режимге байланысты Қазақстан Республикасы заңдары талаптарының сақталуын қамтамасыз ету жөнiндегi тәртiптер мен шараларды тиiстi Құзыреттi органдармен келiсуге;  </w:t>
      </w:r>
      <w:r>
        <w:br/>
      </w:r>
      <w:r>
        <w:rPr>
          <w:rFonts w:ascii="Times New Roman"/>
          <w:b w:val="false"/>
          <w:i w:val="false"/>
          <w:color w:val="000000"/>
          <w:sz w:val="28"/>
        </w:rPr>
        <w:t xml:space="preserve">
      теңiзде мұнай операцияларын жүргiзу кезiнде жасанды аралдар, сондай-ақ ғимараттар мен қондырғылар құрылысына (монтаждауға) орын белгiлеуден бұрын кеме қатынасы мен осы объектiлердiң қауiпсiздiгiн қамтамасыз ету жөнiндегi шараларды тиiстi Құзыреттi органдармен келiсуге;  </w:t>
      </w:r>
      <w:r>
        <w:br/>
      </w:r>
      <w:r>
        <w:rPr>
          <w:rFonts w:ascii="Times New Roman"/>
          <w:b w:val="false"/>
          <w:i w:val="false"/>
          <w:color w:val="000000"/>
          <w:sz w:val="28"/>
        </w:rPr>
        <w:t xml:space="preserve">
      теңiзде мұнай операцияларын жүргiзу кезiнде жасанды аралдар, сондай-ақ ғимараттар мен қондырғылар құрылысына (монтаждауға) орын таңдағанда, объектiлердiң сыртқы әрбiр нүктелерiнен 400 метрден аспауға тиiс қауiпсiздiк аймақтарын алдын ала қарастыруға;  </w:t>
      </w:r>
      <w:r>
        <w:br/>
      </w:r>
      <w:r>
        <w:rPr>
          <w:rFonts w:ascii="Times New Roman"/>
          <w:b w:val="false"/>
          <w:i w:val="false"/>
          <w:color w:val="000000"/>
          <w:sz w:val="28"/>
        </w:rPr>
        <w:t xml:space="preserve">
      теңiздiк ортаға, минералдық және жанды ресурстарға залал келтiрмеу үшiн алдын ала шаралар әзiрлеуге;  </w:t>
      </w:r>
      <w:r>
        <w:br/>
      </w:r>
      <w:r>
        <w:rPr>
          <w:rFonts w:ascii="Times New Roman"/>
          <w:b w:val="false"/>
          <w:i w:val="false"/>
          <w:color w:val="000000"/>
          <w:sz w:val="28"/>
        </w:rPr>
        <w:t xml:space="preserve">
      теңiз акваториясында жасанды аралдар, ғимараттар және қондырғылар бар екендiгi жөнiнде ескерту жүйесiн алдын ала қарастыруға;  </w:t>
      </w:r>
      <w:r>
        <w:br/>
      </w:r>
      <w:r>
        <w:rPr>
          <w:rFonts w:ascii="Times New Roman"/>
          <w:b w:val="false"/>
          <w:i w:val="false"/>
          <w:color w:val="000000"/>
          <w:sz w:val="28"/>
        </w:rPr>
        <w:t xml:space="preserve">
      Қазақстан Республикасының жағалаулық қызметiмен ұдайы байланыс жасау жүйесiн қамтамасыз етудi көздеуге мiндеттi.  </w:t>
      </w:r>
      <w:r>
        <w:br/>
      </w:r>
      <w:r>
        <w:rPr>
          <w:rFonts w:ascii="Times New Roman"/>
          <w:b w:val="false"/>
          <w:i w:val="false"/>
          <w:color w:val="000000"/>
          <w:sz w:val="28"/>
        </w:rPr>
        <w:t xml:space="preserve">
      38. Осы Ереженiң 3 және 4-тарауларында баяндалған тәртiпке қосымша теңiзде мұнай операцияларын жүргiзу кезiнде жасанды аралдар құрылысы (монтаждау) және оны пайдалану, сондай-ақ қондырғылар туғызу процесiнде лицензиат мыналарды орындауға мiндеттi:  </w:t>
      </w:r>
      <w:r>
        <w:br/>
      </w:r>
      <w:r>
        <w:rPr>
          <w:rFonts w:ascii="Times New Roman"/>
          <w:b w:val="false"/>
          <w:i w:val="false"/>
          <w:color w:val="000000"/>
          <w:sz w:val="28"/>
        </w:rPr>
        <w:t xml:space="preserve">
      тиiстi Құзыреттi органмен объектiге лицензиат қызметшiлерiн, мердiгерлердi және көмекшi мердiгерлердi (атқарушыларды) өткiзу режимi жүйесiн, сондай-ақ мемлекеттiк басқару және қадағалау органдары өкiлдерiн объектiге жiберудi қамтамасыз ету тәртiбiн әзiрлеуге және келiсуге;  </w:t>
      </w:r>
      <w:r>
        <w:br/>
      </w:r>
      <w:r>
        <w:rPr>
          <w:rFonts w:ascii="Times New Roman"/>
          <w:b w:val="false"/>
          <w:i w:val="false"/>
          <w:color w:val="000000"/>
          <w:sz w:val="28"/>
        </w:rPr>
        <w:t xml:space="preserve">
      тиiстi Құзыреттi органмен объектiге адамдардың келуiн және кетуiн қатаң тiркеуге алу, сондай-ақ объектiдегi адамдардың бар-жоқтығына бақылау жасау тәртiбiн әзiрлеуге және келiсуге;  </w:t>
      </w:r>
      <w:r>
        <w:br/>
      </w:r>
      <w:r>
        <w:rPr>
          <w:rFonts w:ascii="Times New Roman"/>
          <w:b w:val="false"/>
          <w:i w:val="false"/>
          <w:color w:val="000000"/>
          <w:sz w:val="28"/>
        </w:rPr>
        <w:t xml:space="preserve">
      тиiстi Құзыреттi органмен теңiзде адамдардың өмiрiн құтқару тәртiбiн әзiрлеуге және келiсуге.  </w:t>
      </w:r>
      <w:r>
        <w:br/>
      </w:r>
      <w:r>
        <w:rPr>
          <w:rFonts w:ascii="Times New Roman"/>
          <w:b w:val="false"/>
          <w:i w:val="false"/>
          <w:color w:val="000000"/>
          <w:sz w:val="28"/>
        </w:rPr>
        <w:t xml:space="preserve">
      39. Осы Ереженiң 5-тарауында айтылған тәртiпке қосымша лицензиат объектiнi пайдаланудан шығару жөнiндегi жұмыстарды орындау кезiнде объектiнi пайдаланудан шығару жөнiндегi жұмыстарды аяқтау және мемлекеттiк комиссия актiсiне қол қою бойынша тиiстi Құзыреттi органға оны пайдаланудан шығарғаннан кейiн объектiнiң дәл орналасқан жерi, техникалық жай-күйi және объектiнiң иесi туралы ақпарат беруге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