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9e8b" w14:textId="a8f9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Халықты әлеуметтiк қорғау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17 маусым N 741. Күшi жойылды - ҚРҮ-нiң 1997.03.03. N 290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Қазақстан Республикасының Халықты әлеуметтiк қорғау министрлiгiнiң қарауына жататын ұйымдардың тiзбесi бекiтiлсiн. </w:t>
      </w:r>
      <w:r>
        <w:br/>
      </w:r>
      <w:r>
        <w:rPr>
          <w:rFonts w:ascii="Times New Roman"/>
          <w:b w:val="false"/>
          <w:i w:val="false"/>
          <w:color w:val="000000"/>
          <w:sz w:val="28"/>
        </w:rPr>
        <w:t xml:space="preserve">
      2. Мыналардың күшi жойылған деп танылсын: "Қазақстан </w:t>
      </w:r>
      <w:r>
        <w:br/>
      </w:r>
      <w:r>
        <w:rPr>
          <w:rFonts w:ascii="Times New Roman"/>
          <w:b w:val="false"/>
          <w:i w:val="false"/>
          <w:color w:val="000000"/>
          <w:sz w:val="28"/>
        </w:rPr>
        <w:t>
      Республикасының Халықты әлеуметтiк жағынан қорғау министрлiгi туралы Ереженi бекiту туралы" Қазақстан Республикасы Министрлер Кабинетiнiң 1993 жылғы 9 желтоқсандағы N 1228 </w:t>
      </w:r>
      <w:r>
        <w:rPr>
          <w:rFonts w:ascii="Times New Roman"/>
          <w:b w:val="false"/>
          <w:i w:val="false"/>
          <w:color w:val="000000"/>
          <w:sz w:val="28"/>
        </w:rPr>
        <w:t xml:space="preserve">P931228_ </w:t>
      </w:r>
      <w:r>
        <w:rPr>
          <w:rFonts w:ascii="Times New Roman"/>
          <w:b w:val="false"/>
          <w:i w:val="false"/>
          <w:color w:val="000000"/>
          <w:sz w:val="28"/>
        </w:rPr>
        <w:t xml:space="preserve">қаулысы (Қазақстан Республикасының ПҮАЖ-ы, 1993 ж,. N 48, 581-бап); </w:t>
      </w:r>
      <w:r>
        <w:br/>
      </w:r>
      <w:r>
        <w:rPr>
          <w:rFonts w:ascii="Times New Roman"/>
          <w:b w:val="false"/>
          <w:i w:val="false"/>
          <w:color w:val="000000"/>
          <w:sz w:val="28"/>
        </w:rPr>
        <w:t xml:space="preserve">
      "Қазақстан Республикасы Үкiметiнiң шешiмдерiне өзгертулер мен толықтырулар енгiзу туралы" Қазақстан Республикасы Үкiметiнiң 1995 жылғы 6 ақпандағы N 115 қаулысымен (Қазақстан Республикасының ПҮАЖ-ы, 1995 ж.,N 5, 62-бап) бекiтiлген Қазақстан Республикасы Үкiметiнiң шешiмдерiне енгiзiлетiн өзгертулер мен толықтырулардың 25-тармағы.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both"/>
      </w:pPr>
      <w:r>
        <w:rPr>
          <w:rFonts w:ascii="Times New Roman"/>
          <w:b w:val="false"/>
          <w:i w:val="false"/>
          <w:color w:val="000000"/>
          <w:sz w:val="28"/>
        </w:rPr>
        <w:t>        Премьер-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 Үкiметiнiң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1996жылғы 17 маусымдағы N 741</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Халықты әлеуметтiк </w:t>
      </w:r>
      <w:r>
        <w:br/>
      </w:r>
      <w:r>
        <w:rPr>
          <w:rFonts w:ascii="Times New Roman"/>
          <w:b w:val="false"/>
          <w:i w:val="false"/>
          <w:color w:val="000000"/>
          <w:sz w:val="28"/>
        </w:rPr>
        <w:t xml:space="preserve">
                        қорғау министрлiгi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Республикасының Халықты әлеуметтiк қорғау министрлiгi (Қазақстан Республикасының Әлеуметминi) жас шамасы бойынша, ауырған мүгедек болған, асыраушысынан айырылған жағдайда әлеуметтiк қамсыздандыру саласына басшылықты жүзеге асыратын және зейнеткерлердi, мүгедектердi, кәмелетке толмаған балалары бар отбасыларын, сондай-ақ халықтың мемлекеттiк қолдауға мұқтаж басқа да топтарын әлеуметтiк қолдау саласында бiрыңғай мемлекеттiк саясат жүргiзудi қамтамасыз ететiн, орталық атқарушы орган болып табылады. </w:t>
      </w:r>
      <w:r>
        <w:br/>
      </w:r>
      <w:r>
        <w:rPr>
          <w:rFonts w:ascii="Times New Roman"/>
          <w:b w:val="false"/>
          <w:i w:val="false"/>
          <w:color w:val="000000"/>
          <w:sz w:val="28"/>
        </w:rPr>
        <w:t xml:space="preserve">
      2. Қазақстан Республикасының Халықты әлеуметтiк қорғау министрлiгi өзiнiң қызметiнде Қазақстан Республикасының Конституциясын, Қазақстан Республикасы Президентiнiң заңдарын, актiлерiн, Қазақстан Республикасы Президентiнiң қаулыларын, Қазақстан Республикасы Үкiметiнiң шешiмдерiн және осы Ереженi басшылыққа алады. </w:t>
      </w:r>
      <w:r>
        <w:br/>
      </w:r>
      <w:r>
        <w:rPr>
          <w:rFonts w:ascii="Times New Roman"/>
          <w:b w:val="false"/>
          <w:i w:val="false"/>
          <w:color w:val="000000"/>
          <w:sz w:val="28"/>
        </w:rPr>
        <w:t xml:space="preserve">
      3. Қазақстан Республикасының Халықты әлеуметтiк қорғау министрлiгi Қазақстан Республикасының тиiстi министрлiктерiмен, мемлекеттiк комитеттермен, өзге де орталық және жергiлiктi атқарушы органдарымен бiрге халықты әлеуметтiк қорғау саласында бiрыңғай мемлекеттiк саясатты қамтамасыз етуге жауап бередi. </w:t>
      </w:r>
      <w:r>
        <w:br/>
      </w:r>
      <w:r>
        <w:rPr>
          <w:rFonts w:ascii="Times New Roman"/>
          <w:b w:val="false"/>
          <w:i w:val="false"/>
          <w:color w:val="000000"/>
          <w:sz w:val="28"/>
        </w:rPr>
        <w:t xml:space="preserve">
      4. Министрлiктiң негiзгi мiндеттерi мыналар болып табылады: </w:t>
      </w:r>
      <w:r>
        <w:br/>
      </w:r>
      <w:r>
        <w:rPr>
          <w:rFonts w:ascii="Times New Roman"/>
          <w:b w:val="false"/>
          <w:i w:val="false"/>
          <w:color w:val="000000"/>
          <w:sz w:val="28"/>
        </w:rPr>
        <w:t xml:space="preserve">
      халықты әлеуметтiк қорғау саласында мемлекеттiк ғылыми негiзделген бағдарламалар, жоспарлар мен болжамдар әзiрлеу; </w:t>
      </w:r>
      <w:r>
        <w:br/>
      </w:r>
      <w:r>
        <w:rPr>
          <w:rFonts w:ascii="Times New Roman"/>
          <w:b w:val="false"/>
          <w:i w:val="false"/>
          <w:color w:val="000000"/>
          <w:sz w:val="28"/>
        </w:rPr>
        <w:t xml:space="preserve">
      халықты әлеуметтiк қорғау мәселелерi жөнiндегi заңдарды жетiлдiру туралы заңдық және басқа нормативтiк-құқықтық актiлердiң жобалары мен ұсыныстар әзiрлеу; </w:t>
      </w:r>
      <w:r>
        <w:br/>
      </w:r>
      <w:r>
        <w:rPr>
          <w:rFonts w:ascii="Times New Roman"/>
          <w:b w:val="false"/>
          <w:i w:val="false"/>
          <w:color w:val="000000"/>
          <w:sz w:val="28"/>
        </w:rPr>
        <w:t xml:space="preserve">
      халықты әлеуметтiк қорғауды қамтамасыз ету бөлiгiнде заңдық және нормативтiк актiлердi жүзеге асыру; </w:t>
      </w:r>
      <w:r>
        <w:br/>
      </w:r>
      <w:r>
        <w:rPr>
          <w:rFonts w:ascii="Times New Roman"/>
          <w:b w:val="false"/>
          <w:i w:val="false"/>
          <w:color w:val="000000"/>
          <w:sz w:val="28"/>
        </w:rPr>
        <w:t xml:space="preserve">
      мемлекеттiк зейнетақымен, жәрдемақымен және басқа да әлеуметтiк төлемдермен қамтамасыз ету; </w:t>
      </w:r>
      <w:r>
        <w:br/>
      </w:r>
      <w:r>
        <w:rPr>
          <w:rFonts w:ascii="Times New Roman"/>
          <w:b w:val="false"/>
          <w:i w:val="false"/>
          <w:color w:val="000000"/>
          <w:sz w:val="28"/>
        </w:rPr>
        <w:t xml:space="preserve">
      зейнеткерлер мен мүгедектерге әлеуметтiк қызмет көрсетудi ұйымдастыру; </w:t>
      </w:r>
      <w:r>
        <w:br/>
      </w:r>
      <w:r>
        <w:rPr>
          <w:rFonts w:ascii="Times New Roman"/>
          <w:b w:val="false"/>
          <w:i w:val="false"/>
          <w:color w:val="000000"/>
          <w:sz w:val="28"/>
        </w:rPr>
        <w:t xml:space="preserve">
     Қазақстан Республикасының Зейнетақы қоры мен Мемлекеттiк әлеуметтiк сақтандыру қорының қызметiне басшылық жасау; </w:t>
      </w:r>
      <w:r>
        <w:br/>
      </w:r>
      <w:r>
        <w:rPr>
          <w:rFonts w:ascii="Times New Roman"/>
          <w:b w:val="false"/>
          <w:i w:val="false"/>
          <w:color w:val="000000"/>
          <w:sz w:val="28"/>
        </w:rPr>
        <w:t xml:space="preserve">
      мiндеттi сақтандыру жарналарын төлеушiлердiң толық есепке алынуы мен тiркелуiн қамтамасыз ету; </w:t>
      </w:r>
      <w:r>
        <w:br/>
      </w:r>
      <w:r>
        <w:rPr>
          <w:rFonts w:ascii="Times New Roman"/>
          <w:b w:val="false"/>
          <w:i w:val="false"/>
          <w:color w:val="000000"/>
          <w:sz w:val="28"/>
        </w:rPr>
        <w:t xml:space="preserve">
      зейнетақы, жәрдемақы және басқа әлеуметтiк төлемдер төлеуге жұмсалатын қаражатты шоғырландыру және шығындардың қаржыландырылуын қамтамасыз ету; </w:t>
      </w:r>
      <w:r>
        <w:br/>
      </w:r>
      <w:r>
        <w:rPr>
          <w:rFonts w:ascii="Times New Roman"/>
          <w:b w:val="false"/>
          <w:i w:val="false"/>
          <w:color w:val="000000"/>
          <w:sz w:val="28"/>
        </w:rPr>
        <w:t xml:space="preserve">
      Зейнетақы қорына, Мемлекеттiк әлеуметтiк сақтандыру қорына қаражаттың толық түсуiне және зейнетақының, жәрдемақының және басқа да әлеуметтiк төлемдердiң уақытылы төлеуiне бақылау жасау; </w:t>
      </w:r>
      <w:r>
        <w:br/>
      </w:r>
      <w:r>
        <w:rPr>
          <w:rFonts w:ascii="Times New Roman"/>
          <w:b w:val="false"/>
          <w:i w:val="false"/>
          <w:color w:val="000000"/>
          <w:sz w:val="28"/>
        </w:rPr>
        <w:t xml:space="preserve">
      ведомстволық бағыныстағы мекемелердiң, сондай-ақ халықты әлеуметтiк қорғау жөнiндегi шаралардың қаржыландыруын қамтамасыз ету; </w:t>
      </w:r>
      <w:r>
        <w:br/>
      </w:r>
      <w:r>
        <w:rPr>
          <w:rFonts w:ascii="Times New Roman"/>
          <w:b w:val="false"/>
          <w:i w:val="false"/>
          <w:color w:val="000000"/>
          <w:sz w:val="28"/>
        </w:rPr>
        <w:t xml:space="preserve">
      бюджет қаржысының, Зейнетақы қоры мен Мемлекеттiк сақтандыру қоры қаражатының ұтымды және тиiмдi пайдалануына бақылауды жүзеге асыру; </w:t>
      </w:r>
      <w:r>
        <w:br/>
      </w:r>
      <w:r>
        <w:rPr>
          <w:rFonts w:ascii="Times New Roman"/>
          <w:b w:val="false"/>
          <w:i w:val="false"/>
          <w:color w:val="000000"/>
          <w:sz w:val="28"/>
        </w:rPr>
        <w:t xml:space="preserve">
      халықты әлеуметтiк қорғау органдарының қызметiн үйлестiру және оларға ұйымдық-әдiстемелiк көмек көрсету; </w:t>
      </w:r>
      <w:r>
        <w:br/>
      </w:r>
      <w:r>
        <w:rPr>
          <w:rFonts w:ascii="Times New Roman"/>
          <w:b w:val="false"/>
          <w:i w:val="false"/>
          <w:color w:val="000000"/>
          <w:sz w:val="28"/>
        </w:rPr>
        <w:t xml:space="preserve">
      халықты әлеуметтiк қорғау жүйесiнде бiрыңғай ақпараттық технологияларды әзiрлеу және енгiзу, ақпаратты өңдеудiң автоматтандырылған жүйесiн жасау; </w:t>
      </w:r>
      <w:r>
        <w:br/>
      </w:r>
      <w:r>
        <w:rPr>
          <w:rFonts w:ascii="Times New Roman"/>
          <w:b w:val="false"/>
          <w:i w:val="false"/>
          <w:color w:val="000000"/>
          <w:sz w:val="28"/>
        </w:rPr>
        <w:t xml:space="preserve">
      медициналық-әлеуметтiк сараптама комиссиясымен мүгедектердi оңалту қызметiн ұйымдастыру және басқару, мүгедектердiң қолданыстағы инфрақұрылымға қолы жетуiн қамтамасыз ету жөнiндегi шараларды жүзеге асыруға қатысу; </w:t>
      </w:r>
      <w:r>
        <w:br/>
      </w:r>
      <w:r>
        <w:rPr>
          <w:rFonts w:ascii="Times New Roman"/>
          <w:b w:val="false"/>
          <w:i w:val="false"/>
          <w:color w:val="000000"/>
          <w:sz w:val="28"/>
        </w:rPr>
        <w:t xml:space="preserve">
      зейнеткерлердi, мүгедектердi, кәмелетке толмаған балалары бар отбасыларын, халықтың мемлекеттiк қолдауға мұқтаж басқа да топтарын қолдау мақсатымен өкiлеттi және атқарушы органдармен, қоғамдық бiрлестiктермен, қайырымдылық қорларымен және өзге де құрылымдарымен өзара iс-қимыл жасау; </w:t>
      </w:r>
      <w:r>
        <w:br/>
      </w:r>
      <w:r>
        <w:rPr>
          <w:rFonts w:ascii="Times New Roman"/>
          <w:b w:val="false"/>
          <w:i w:val="false"/>
          <w:color w:val="000000"/>
          <w:sz w:val="28"/>
        </w:rPr>
        <w:t xml:space="preserve">
      ардагерлер мен мүгедектердiң қоғамдық бiрлестiктерiнiң қызметiне жәрдемдесу және қолдау көрсету; </w:t>
      </w:r>
      <w:r>
        <w:br/>
      </w:r>
      <w:r>
        <w:rPr>
          <w:rFonts w:ascii="Times New Roman"/>
          <w:b w:val="false"/>
          <w:i w:val="false"/>
          <w:color w:val="000000"/>
          <w:sz w:val="28"/>
        </w:rPr>
        <w:t xml:space="preserve">
      басқа мемлекеттердiң тиiстi құрылымдарымен, халықаралық ұйымдармен Министрлiктiң құзыретiне жататын мәселелер бөлiгiнде халықаралық ынтымақтастық, өзара байланысты қолдау. </w:t>
      </w:r>
      <w:r>
        <w:br/>
      </w:r>
      <w:r>
        <w:rPr>
          <w:rFonts w:ascii="Times New Roman"/>
          <w:b w:val="false"/>
          <w:i w:val="false"/>
          <w:color w:val="000000"/>
          <w:sz w:val="28"/>
        </w:rPr>
        <w:t xml:space="preserve">
      5. Қазақстан Республикасының Халықты әлеуметтiк қорғау министрлiгi өзiне жүктелген мiндеттерге сәйкес мына функцияларды жүзеге асырады: </w:t>
      </w:r>
      <w:r>
        <w:br/>
      </w:r>
      <w:r>
        <w:rPr>
          <w:rFonts w:ascii="Times New Roman"/>
          <w:b w:val="false"/>
          <w:i w:val="false"/>
          <w:color w:val="000000"/>
          <w:sz w:val="28"/>
        </w:rPr>
        <w:t xml:space="preserve">
      а) зейнетақымен қамтамасыз ету және жәрдемақы берудi ұйымдастыру саласында: </w:t>
      </w:r>
      <w:r>
        <w:br/>
      </w:r>
      <w:r>
        <w:rPr>
          <w:rFonts w:ascii="Times New Roman"/>
          <w:b w:val="false"/>
          <w:i w:val="false"/>
          <w:color w:val="000000"/>
          <w:sz w:val="28"/>
        </w:rPr>
        <w:t xml:space="preserve">
      зейнетақы, жәрдемақы және басқа да әлеуметтiк төлемдердi тағайындау, қайта есептеу, төлеу және жеткiзiп беру жөнiндегi ұйымдық және әдiстемелiк басшылықты жүзеге асырады; </w:t>
      </w:r>
      <w:r>
        <w:br/>
      </w:r>
      <w:r>
        <w:rPr>
          <w:rFonts w:ascii="Times New Roman"/>
          <w:b w:val="false"/>
          <w:i w:val="false"/>
          <w:color w:val="000000"/>
          <w:sz w:val="28"/>
        </w:rPr>
        <w:t xml:space="preserve">
      зейнетақымен қамсыздандыруды жетiлдiру және жәрдемақы беру жөнiндегi ұсыныстарды әзiрлейдi; </w:t>
      </w:r>
      <w:r>
        <w:br/>
      </w:r>
      <w:r>
        <w:rPr>
          <w:rFonts w:ascii="Times New Roman"/>
          <w:b w:val="false"/>
          <w:i w:val="false"/>
          <w:color w:val="000000"/>
          <w:sz w:val="28"/>
        </w:rPr>
        <w:t xml:space="preserve">
      халықты әлеуметтiк қорғау органдарының жұмысына басқарудың автоматтандырылған жүйесi және деректердi өңдеуге арналған қолданбалы бағдарламалар пакеттерiн әзiрлейдi және енгiзедi; </w:t>
      </w:r>
      <w:r>
        <w:br/>
      </w:r>
      <w:r>
        <w:rPr>
          <w:rFonts w:ascii="Times New Roman"/>
          <w:b w:val="false"/>
          <w:i w:val="false"/>
          <w:color w:val="000000"/>
          <w:sz w:val="28"/>
        </w:rPr>
        <w:t xml:space="preserve">
      зейнетақылық және әлеуметтiк сақтандырудың мемлекеттiк емес қорларын дамыту үшiн құқықтық негiздi әзiрлеуге қатысады; </w:t>
      </w:r>
      <w:r>
        <w:br/>
      </w:r>
      <w:r>
        <w:rPr>
          <w:rFonts w:ascii="Times New Roman"/>
          <w:b w:val="false"/>
          <w:i w:val="false"/>
          <w:color w:val="000000"/>
          <w:sz w:val="28"/>
        </w:rPr>
        <w:t xml:space="preserve">
      б) әлеуметтiк қызмет көрсету саласында: </w:t>
      </w:r>
      <w:r>
        <w:br/>
      </w:r>
      <w:r>
        <w:rPr>
          <w:rFonts w:ascii="Times New Roman"/>
          <w:b w:val="false"/>
          <w:i w:val="false"/>
          <w:color w:val="000000"/>
          <w:sz w:val="28"/>
        </w:rPr>
        <w:t xml:space="preserve">
      жергiлiктi атқарушы органдардың қатысуымен зейнеткерлерге, мүгедектерге, кәмелетке толмаған балалары бар отбасыларына және халықтың мемлекеттiк қолдауға мұқтаж басқа да топтарына әлеуметтiк-тұрмыстық қызмет көрсетудi, сондай-ақ оларға заңдарда белгiленген жеңiлдiктер, санаторийлiк-курорттық емделуге жолдамалар, арнаулы жүрiп-тұру құралдарын берудi, халықты әлеуметтiк қорғау жүйесiнiң мекемелерiндегi зейнеткерлер мен мүгедектерге материалдық-тұрмыстық, медициналық-әлеуметтiк және арнаулы мәдени қызмет көрсетудi ұйымдастырады; </w:t>
      </w:r>
      <w:r>
        <w:br/>
      </w:r>
      <w:r>
        <w:rPr>
          <w:rFonts w:ascii="Times New Roman"/>
          <w:b w:val="false"/>
          <w:i w:val="false"/>
          <w:color w:val="000000"/>
          <w:sz w:val="28"/>
        </w:rPr>
        <w:t xml:space="preserve">
      ведомстволық бағыныстағы ұйымдар мен мекемелердiң жұмысын үйлестiрудi қамтамасыз етедi, салада нарықтық қатынастарды дамытуға жәрдемдеседi; </w:t>
      </w:r>
      <w:r>
        <w:br/>
      </w:r>
      <w:r>
        <w:rPr>
          <w:rFonts w:ascii="Times New Roman"/>
          <w:b w:val="false"/>
          <w:i w:val="false"/>
          <w:color w:val="000000"/>
          <w:sz w:val="28"/>
        </w:rPr>
        <w:t xml:space="preserve">
      медициналық-әлеуметтiк сараптама және мүгедектердi оңалту қызметiне басшылықты жүзеге асырады; </w:t>
      </w:r>
      <w:r>
        <w:br/>
      </w:r>
      <w:r>
        <w:rPr>
          <w:rFonts w:ascii="Times New Roman"/>
          <w:b w:val="false"/>
          <w:i w:val="false"/>
          <w:color w:val="000000"/>
          <w:sz w:val="28"/>
        </w:rPr>
        <w:t xml:space="preserve">
      қала құрылысы саласында инфрақұрылым объектiлерiнiң мүгедектер мен қарт азаматтар үшiн оңтайлы болуын қамтамасыз ететiн мемлекеттiк саясатты қалыптастыруға қатысады; </w:t>
      </w:r>
      <w:r>
        <w:br/>
      </w:r>
      <w:r>
        <w:rPr>
          <w:rFonts w:ascii="Times New Roman"/>
          <w:b w:val="false"/>
          <w:i w:val="false"/>
          <w:color w:val="000000"/>
          <w:sz w:val="28"/>
        </w:rPr>
        <w:t xml:space="preserve">
      мүгедектер мен зейнеткерлердiң еңбегiн пайдалану жөнiндегi мамандырылған кәсiпорындарды құруға және дамытуға, еңбектiң үйге жұмыс алып iстейтiн түрлерi мен жұмыспен қамтудың басқа да нысандарын дамытуға жәрдемдеседi; </w:t>
      </w:r>
      <w:r>
        <w:br/>
      </w:r>
      <w:r>
        <w:rPr>
          <w:rFonts w:ascii="Times New Roman"/>
          <w:b w:val="false"/>
          <w:i w:val="false"/>
          <w:color w:val="000000"/>
          <w:sz w:val="28"/>
        </w:rPr>
        <w:t xml:space="preserve">
      халыққа протездiк-ортопедиялық көмектi ұйымдастыруды қамтамасыз етедi; </w:t>
      </w:r>
      <w:r>
        <w:br/>
      </w:r>
      <w:r>
        <w:rPr>
          <w:rFonts w:ascii="Times New Roman"/>
          <w:b w:val="false"/>
          <w:i w:val="false"/>
          <w:color w:val="000000"/>
          <w:sz w:val="28"/>
        </w:rPr>
        <w:t xml:space="preserve">
      протездеу және протез жасау саласында ғылыми-зерттеу және тәжiрибелiк-конструкторлық базаны құру және оның жұмыс iстеуi, мүгедектердi оңалтудың техникалық құралдарын әзiрлеу және енгiзу жөнiндегi жұмысты ұйымдастырады; </w:t>
      </w:r>
      <w:r>
        <w:br/>
      </w:r>
      <w:r>
        <w:rPr>
          <w:rFonts w:ascii="Times New Roman"/>
          <w:b w:val="false"/>
          <w:i w:val="false"/>
          <w:color w:val="000000"/>
          <w:sz w:val="28"/>
        </w:rPr>
        <w:t xml:space="preserve">
      в) халықты әлеуметтiк қорғау жөнiндегi заңдарды әзiрлеу саласында: </w:t>
      </w:r>
      <w:r>
        <w:br/>
      </w:r>
      <w:r>
        <w:rPr>
          <w:rFonts w:ascii="Times New Roman"/>
          <w:b w:val="false"/>
          <w:i w:val="false"/>
          <w:color w:val="000000"/>
          <w:sz w:val="28"/>
        </w:rPr>
        <w:t xml:space="preserve">
      мүдделi орталық және жергiлiктi атқарушы органдармен бiрлесiп халықты әлеуметтiк қорғау туралы заңдарды жетiлдiру жөнiнде ұсыныстар әзiрлейдi және Қазақстан Республикасы Үкiметiнiң қарауына енгiзедi, халықты әлеуметтiк қорғау туралы заңдардың қолданылу практикасын қорытады; </w:t>
      </w:r>
      <w:r>
        <w:br/>
      </w:r>
      <w:r>
        <w:rPr>
          <w:rFonts w:ascii="Times New Roman"/>
          <w:b w:val="false"/>
          <w:i w:val="false"/>
          <w:color w:val="000000"/>
          <w:sz w:val="28"/>
        </w:rPr>
        <w:t xml:space="preserve">
      заңдық және басқа нормативтiк актiлердiң жобалары бойынша әлеуметтiк мәселелерге қатысты бөлiгiнде қорытындылар әзiрлейдi; </w:t>
      </w:r>
      <w:r>
        <w:br/>
      </w:r>
      <w:r>
        <w:rPr>
          <w:rFonts w:ascii="Times New Roman"/>
          <w:b w:val="false"/>
          <w:i w:val="false"/>
          <w:color w:val="000000"/>
          <w:sz w:val="28"/>
        </w:rPr>
        <w:t xml:space="preserve">
      г) қаржы қызметi саласында: </w:t>
      </w:r>
      <w:r>
        <w:br/>
      </w:r>
      <w:r>
        <w:rPr>
          <w:rFonts w:ascii="Times New Roman"/>
          <w:b w:val="false"/>
          <w:i w:val="false"/>
          <w:color w:val="000000"/>
          <w:sz w:val="28"/>
        </w:rPr>
        <w:t xml:space="preserve">
      республика халқын әлеуметтiк қорғау органдарының жүйесiнде экономикалық және қаржы жұмыстарын ұйымдастырады; </w:t>
      </w:r>
      <w:r>
        <w:br/>
      </w:r>
      <w:r>
        <w:rPr>
          <w:rFonts w:ascii="Times New Roman"/>
          <w:b w:val="false"/>
          <w:i w:val="false"/>
          <w:color w:val="000000"/>
          <w:sz w:val="28"/>
        </w:rPr>
        <w:t xml:space="preserve">
      кәсiпорындарды, ұйымдар мен мекемелердi, сондай-ақ халықты әлеуметтiк қорғау жөнiндегi шараларды перспективалық және ағымдық болжауды, қаржыландыруды жүзеге асырады; </w:t>
      </w:r>
      <w:r>
        <w:br/>
      </w:r>
      <w:r>
        <w:rPr>
          <w:rFonts w:ascii="Times New Roman"/>
          <w:b w:val="false"/>
          <w:i w:val="false"/>
          <w:color w:val="000000"/>
          <w:sz w:val="28"/>
        </w:rPr>
        <w:t xml:space="preserve">
      халыққа әлеуметтiк көмек көрсетудiң түрлерiн ұйымдастыру жөнiнде экономикалық негiздемелер әзiрлейдi; </w:t>
      </w:r>
      <w:r>
        <w:br/>
      </w:r>
      <w:r>
        <w:rPr>
          <w:rFonts w:ascii="Times New Roman"/>
          <w:b w:val="false"/>
          <w:i w:val="false"/>
          <w:color w:val="000000"/>
          <w:sz w:val="28"/>
        </w:rPr>
        <w:t xml:space="preserve">
      зейнеткерлерге, мүгедектерге, жасы кәмелетке толмаған балалары бар отбасыларына және халықтың мемлекеттiк қолдауға мұқтаж басқа да топтарына қатысты салық саясатын қалыптастыру туралы ұсыныстар әзiрлеуге қатысады; </w:t>
      </w:r>
      <w:r>
        <w:br/>
      </w:r>
      <w:r>
        <w:rPr>
          <w:rFonts w:ascii="Times New Roman"/>
          <w:b w:val="false"/>
          <w:i w:val="false"/>
          <w:color w:val="000000"/>
          <w:sz w:val="28"/>
        </w:rPr>
        <w:t xml:space="preserve">
      өз құзыретi шегiнде халықты әлеуметтiк қорғау жүйесiндегi қызметкерлердiң еңбегiн ұйымдастыруды, нормаға келтiрудi және еңбекақы төлеудi жетiлдiру жөнiндегi шараларды жүзеге асырады, ведомстволық бағыныстағы ұйымдардың қызметкерлерiне желiлiк көрсеткiштердi әзiрлейдi, еңбекақы төлеу (лауазымдық жалақы тарифтiк ставка, қосымшаақы, үстемақы, еңбекақыға аудандық коэффициенттер және басқалар) нысандары мен жүйесiнiң дұрыс қолдануына бақылау жасауды ұйымдастырады, халықты әлеуметтiк қорғау қызметкерлерiнiң лауазымдық бiлiктiлiк сипаттамаларын әзiрлейдi; </w:t>
      </w:r>
      <w:r>
        <w:br/>
      </w:r>
      <w:r>
        <w:rPr>
          <w:rFonts w:ascii="Times New Roman"/>
          <w:b w:val="false"/>
          <w:i w:val="false"/>
          <w:color w:val="000000"/>
          <w:sz w:val="28"/>
        </w:rPr>
        <w:t xml:space="preserve">
      министрлiкке ведомстволық бағыныстағы ұйымдар мен мекемелердiң шаруашылық қызметi жөнiндегi баланстары мен есептерiн қарайды; </w:t>
      </w:r>
      <w:r>
        <w:br/>
      </w:r>
      <w:r>
        <w:rPr>
          <w:rFonts w:ascii="Times New Roman"/>
          <w:b w:val="false"/>
          <w:i w:val="false"/>
          <w:color w:val="000000"/>
          <w:sz w:val="28"/>
        </w:rPr>
        <w:t xml:space="preserve">
      қарт азаматтар мен мүгедектерге әлеуметтiк қызмет көрсету нормативтерiн әзiрлейдi; </w:t>
      </w:r>
      <w:r>
        <w:br/>
      </w:r>
      <w:r>
        <w:rPr>
          <w:rFonts w:ascii="Times New Roman"/>
          <w:b w:val="false"/>
          <w:i w:val="false"/>
          <w:color w:val="000000"/>
          <w:sz w:val="28"/>
        </w:rPr>
        <w:t xml:space="preserve">
      Қазақстан Республикасының Зейнетақы қоры мен Мемлекеттiк әлеуметтiк сақтандыру қорының бюджеттерiн қалыптастыру және бекiту жөнiнде Қазақстан Республикасының Үкiметiне ұсыныстар енгiзедi; </w:t>
      </w:r>
      <w:r>
        <w:br/>
      </w:r>
      <w:r>
        <w:rPr>
          <w:rFonts w:ascii="Times New Roman"/>
          <w:b w:val="false"/>
          <w:i w:val="false"/>
          <w:color w:val="000000"/>
          <w:sz w:val="28"/>
        </w:rPr>
        <w:t xml:space="preserve">
      Зейнетақы қоры мен Мемлекеттiк әлеуметтiк сақтандыру қорлары бюджеттерiнiң кiрiсi мен шығысы бойынша атқарылуы жөнiндегi ағымдағы, оперативтiк жұмысты ұйымдастырады; </w:t>
      </w:r>
      <w:r>
        <w:br/>
      </w:r>
      <w:r>
        <w:rPr>
          <w:rFonts w:ascii="Times New Roman"/>
          <w:b w:val="false"/>
          <w:i w:val="false"/>
          <w:color w:val="000000"/>
          <w:sz w:val="28"/>
        </w:rPr>
        <w:t xml:space="preserve">
      Зейнетақы қоры мен Мемлекеттiк әлеуметтiк сақтандыру қорлары қаражатының толық, уақтылы түсуiне және нысаналы пайдалануына бақылау жасайды; </w:t>
      </w:r>
      <w:r>
        <w:br/>
      </w:r>
      <w:r>
        <w:rPr>
          <w:rFonts w:ascii="Times New Roman"/>
          <w:b w:val="false"/>
          <w:i w:val="false"/>
          <w:color w:val="000000"/>
          <w:sz w:val="28"/>
        </w:rPr>
        <w:t xml:space="preserve">
      Зейнетақы қоры мен Мемлекеттiк әлеуметтiк сақтандыру қорларының қаражатына бухгалтерлiк есеп жүргiзудi ұйымдастырады, Зейнетақы қоры мен Мемлекеттiк әлеуметтiк сақтандыру қорлары қаражатының түсуi мен пайдалануы көрсеткiштерi бойынша бухгалтерлiк, статистикалық және оперативтiк есептiлiк жасалуын қамтамасыз етедi; </w:t>
      </w:r>
      <w:r>
        <w:br/>
      </w:r>
      <w:r>
        <w:rPr>
          <w:rFonts w:ascii="Times New Roman"/>
          <w:b w:val="false"/>
          <w:i w:val="false"/>
          <w:color w:val="000000"/>
          <w:sz w:val="28"/>
        </w:rPr>
        <w:t xml:space="preserve">
      д) халықаралық ынтымақтастық саласында: </w:t>
      </w:r>
      <w:r>
        <w:br/>
      </w:r>
      <w:r>
        <w:rPr>
          <w:rFonts w:ascii="Times New Roman"/>
          <w:b w:val="false"/>
          <w:i w:val="false"/>
          <w:color w:val="000000"/>
          <w:sz w:val="28"/>
        </w:rPr>
        <w:t xml:space="preserve">
      белгiленген тәртiппен халықты әлеуметтiк қорғау мәселелерiмен айналысатын халықаралық ұйымдардың қызметiне қатысады; </w:t>
      </w:r>
      <w:r>
        <w:br/>
      </w:r>
      <w:r>
        <w:rPr>
          <w:rFonts w:ascii="Times New Roman"/>
          <w:b w:val="false"/>
          <w:i w:val="false"/>
          <w:color w:val="000000"/>
          <w:sz w:val="28"/>
        </w:rPr>
        <w:t xml:space="preserve">
      халықты әлеуметтiк қорғау саласында өз құзыретi шегiнде шетелдiк әрiптестермен шарттар әзiрлеуге және жасасуға қатысады; </w:t>
      </w:r>
      <w:r>
        <w:br/>
      </w:r>
      <w:r>
        <w:rPr>
          <w:rFonts w:ascii="Times New Roman"/>
          <w:b w:val="false"/>
          <w:i w:val="false"/>
          <w:color w:val="000000"/>
          <w:sz w:val="28"/>
        </w:rPr>
        <w:t xml:space="preserve">
      халықаралық келiсiмдерге сәйкес Қазақстан аумағында тұратын шетелдiк азаматтарды зейнетақымен қамсыздандыру, жәрдемақы беру және оларға әлеуметтiк қызмет көрсету мәселелерiн шешедi; </w:t>
      </w:r>
      <w:r>
        <w:br/>
      </w:r>
      <w:r>
        <w:rPr>
          <w:rFonts w:ascii="Times New Roman"/>
          <w:b w:val="false"/>
          <w:i w:val="false"/>
          <w:color w:val="000000"/>
          <w:sz w:val="28"/>
        </w:rPr>
        <w:t xml:space="preserve">
      е) Министрлiк қызметiнiң басқа мәселелерi: </w:t>
      </w:r>
      <w:r>
        <w:br/>
      </w:r>
      <w:r>
        <w:rPr>
          <w:rFonts w:ascii="Times New Roman"/>
          <w:b w:val="false"/>
          <w:i w:val="false"/>
          <w:color w:val="000000"/>
          <w:sz w:val="28"/>
        </w:rPr>
        <w:t xml:space="preserve">
      халықты әлеуметтiк қорғау органдары жүйесiнде кадрларды даярлау мен орналастыру және кадрлардың бiлiктiлiгiн көтеру жөнiндегi шараларды ұйымдастырады және жүргiзедi азаматтардың өтiнiштерiн, арыздары мен шағымдарын қолданыстағы заңдарда белгiленген мерзiмде қарайды және олар бойынша қажеттi шаралар қолданады; </w:t>
      </w:r>
      <w:r>
        <w:br/>
      </w:r>
      <w:r>
        <w:rPr>
          <w:rFonts w:ascii="Times New Roman"/>
          <w:b w:val="false"/>
          <w:i w:val="false"/>
          <w:color w:val="000000"/>
          <w:sz w:val="28"/>
        </w:rPr>
        <w:t xml:space="preserve">
      әлеуметтiк қорғау мәселелерi бойынша азаматтарды қабылдауды жүзеге асырады; </w:t>
      </w:r>
      <w:r>
        <w:br/>
      </w:r>
      <w:r>
        <w:rPr>
          <w:rFonts w:ascii="Times New Roman"/>
          <w:b w:val="false"/>
          <w:i w:val="false"/>
          <w:color w:val="000000"/>
          <w:sz w:val="28"/>
        </w:rPr>
        <w:t xml:space="preserve">
      азаматтық қорғаныс шараларын жүзеге асыру жөнiнде орталық және жергiлiктi атқарушы органдармен өзара iс-қимылды қамтамасыз етедi. </w:t>
      </w:r>
      <w:r>
        <w:br/>
      </w:r>
      <w:r>
        <w:rPr>
          <w:rFonts w:ascii="Times New Roman"/>
          <w:b w:val="false"/>
          <w:i w:val="false"/>
          <w:color w:val="000000"/>
          <w:sz w:val="28"/>
        </w:rPr>
        <w:t xml:space="preserve">
      6. Қазақстан Республикасының Халықты әлеуметтiк қорғау министрлiгiне жүктелген функцияларды орындау үшiн мынадай құқық берiледi: </w:t>
      </w:r>
      <w:r>
        <w:br/>
      </w:r>
      <w:r>
        <w:rPr>
          <w:rFonts w:ascii="Times New Roman"/>
          <w:b w:val="false"/>
          <w:i w:val="false"/>
          <w:color w:val="000000"/>
          <w:sz w:val="28"/>
        </w:rPr>
        <w:t xml:space="preserve">
      халықты әлеуметтiк қорғау бойынша қолданыстағы заңдардың дұрыс қолданылуына бақылау жасау; </w:t>
      </w:r>
      <w:r>
        <w:br/>
      </w:r>
      <w:r>
        <w:rPr>
          <w:rFonts w:ascii="Times New Roman"/>
          <w:b w:val="false"/>
          <w:i w:val="false"/>
          <w:color w:val="000000"/>
          <w:sz w:val="28"/>
        </w:rPr>
        <w:t xml:space="preserve">
      Зейнетақы қоры мен Мемлекеттiк әлеуметтiк сақтандыру қорларына сақтандыру жарналарының дұрыс есептелiп, толық және уақтылы аударылуы мәселелерi бойынша меншiктiң барлық нысандарындағы кәсiпорындарда, мекемелер мен ұйымдарда тексеру жүргiзу және тексеру нәтижелерi бойынша белгiленген тәртiппен шаралар қолдану; </w:t>
      </w:r>
      <w:r>
        <w:br/>
      </w:r>
      <w:r>
        <w:rPr>
          <w:rFonts w:ascii="Times New Roman"/>
          <w:b w:val="false"/>
          <w:i w:val="false"/>
          <w:color w:val="000000"/>
          <w:sz w:val="28"/>
        </w:rPr>
        <w:t xml:space="preserve">
      зейнеткерлердi, мүгедектердi, жасы кәмелетке толмаған балалары бар отбасыларын және халықтың әлеуметтiк қамсыздандырылуға құқығы бар, сондай-ақ мемлекеттiк қолдауға мұқтаж басқа да топтарын әлеуметтiк қорғауға байланысты мәселелер бойынша орталық, жергiлiктi өкiлеттi және атқарушы органдармен өзара iс-қимыл жасау; </w:t>
      </w:r>
      <w:r>
        <w:br/>
      </w:r>
      <w:r>
        <w:rPr>
          <w:rFonts w:ascii="Times New Roman"/>
          <w:b w:val="false"/>
          <w:i w:val="false"/>
          <w:color w:val="000000"/>
          <w:sz w:val="28"/>
        </w:rPr>
        <w:t xml:space="preserve">
      әлеуметтiк қамсыздандыру мен әлеуметтiк қорғау мәселелерi бойынша халықты хабардар ету; </w:t>
      </w:r>
      <w:r>
        <w:br/>
      </w:r>
      <w:r>
        <w:rPr>
          <w:rFonts w:ascii="Times New Roman"/>
          <w:b w:val="false"/>
          <w:i w:val="false"/>
          <w:color w:val="000000"/>
          <w:sz w:val="28"/>
        </w:rPr>
        <w:t xml:space="preserve">
      құзыретi шегiнде ведомстволық бағыныстағы ұйымдардың, халықты әлеуметтiк қорғау органдарының орындауы үшiн мiндеттi нұсқаулы құжаттар шығару; </w:t>
      </w:r>
      <w:r>
        <w:br/>
      </w:r>
      <w:r>
        <w:rPr>
          <w:rFonts w:ascii="Times New Roman"/>
          <w:b w:val="false"/>
          <w:i w:val="false"/>
          <w:color w:val="000000"/>
          <w:sz w:val="28"/>
        </w:rPr>
        <w:t xml:space="preserve">
      Қазақстан Республикасы Үкiметiнiң тапсыруы бойынша өзiнiң құзыретiне кiретiн мәселелер бөлiгiнде Қазақстанның мүдделерiн халықаралық деңгейде бiлдiру. </w:t>
      </w:r>
      <w:r>
        <w:br/>
      </w:r>
      <w:r>
        <w:rPr>
          <w:rFonts w:ascii="Times New Roman"/>
          <w:b w:val="false"/>
          <w:i w:val="false"/>
          <w:color w:val="000000"/>
          <w:sz w:val="28"/>
        </w:rPr>
        <w:t xml:space="preserve">
      7. Қазақстан Республикасының Халықты әлеуметтiк қорғау министрлiгi облыстық, қалалық, аудандық халықты әлеуметтiк қорғау басқармаларының (бөлiмдерiнiң) және республикалық ведомстволық бағыныстағы ұйымдардың қызметiне тiкелей басшылық жасайды. Бұл органдар өз қызметi туралы Министрлiкке есеп бередi және оның бақылауында болады. </w:t>
      </w:r>
      <w:r>
        <w:br/>
      </w:r>
      <w:r>
        <w:rPr>
          <w:rFonts w:ascii="Times New Roman"/>
          <w:b w:val="false"/>
          <w:i w:val="false"/>
          <w:color w:val="000000"/>
          <w:sz w:val="28"/>
        </w:rPr>
        <w:t xml:space="preserve">
      Ведомстволық бағыныстағы мекемелердi ұйымдарды, кәсiпорындарды құруды, қайта ұйымдастыруды, таратуды және атау берудi - Министрлiк, ал облыстық, қалалық аудандық халықты әлеуметтiк қорғау басқармаларын (бөлiмдерiн) құруды, қайта ұйымдастыруды, таратуды және атау берудi министрлiктiң келiсiмi бойынша тиiстi әкiмдер жүргiзедi. </w:t>
      </w:r>
      <w:r>
        <w:br/>
      </w:r>
      <w:r>
        <w:rPr>
          <w:rFonts w:ascii="Times New Roman"/>
          <w:b w:val="false"/>
          <w:i w:val="false"/>
          <w:color w:val="000000"/>
          <w:sz w:val="28"/>
        </w:rPr>
        <w:t xml:space="preserve">
      Қазақстан Республикасының Халықты әлеуметтiк қорғау министрлiгiн қайта ұйымдастыру және тарату Қазақстан Республикасының қолданыстағы заңдарына сәйкес жүргiзiледi. </w:t>
      </w:r>
      <w:r>
        <w:br/>
      </w:r>
      <w:r>
        <w:rPr>
          <w:rFonts w:ascii="Times New Roman"/>
          <w:b w:val="false"/>
          <w:i w:val="false"/>
          <w:color w:val="000000"/>
          <w:sz w:val="28"/>
        </w:rPr>
        <w:t xml:space="preserve">
      8. Қазақстан Республикасының Халықты әлеуметтiк қорғау министрлiгiн Қазақстан Республикасы Премьер-Министрiнiң ұсынуы бойынша Қазақстан Республикасының Президентi лауазымға тағайындайтын және лауазымнан босататын Министр басқарады. </w:t>
      </w:r>
      <w:r>
        <w:br/>
      </w:r>
      <w:r>
        <w:rPr>
          <w:rFonts w:ascii="Times New Roman"/>
          <w:b w:val="false"/>
          <w:i w:val="false"/>
          <w:color w:val="000000"/>
          <w:sz w:val="28"/>
        </w:rPr>
        <w:t xml:space="preserve">
      Қазақстан Республикасының Халықты әлеуметтiк қорғау министрiнiң, Министрдiң ұсынуы бойынша, Қазақстан Республикасының Үкiметi тағайындайтын орынбасарлары болады. Министрдiң орынбасарлары, құрылымдық бөлiмшелердiң басшылары арасындағы мiндеттердi бөлудi Министр жүргiзедi. </w:t>
      </w:r>
      <w:r>
        <w:br/>
      </w:r>
      <w:r>
        <w:rPr>
          <w:rFonts w:ascii="Times New Roman"/>
          <w:b w:val="false"/>
          <w:i w:val="false"/>
          <w:color w:val="000000"/>
          <w:sz w:val="28"/>
        </w:rPr>
        <w:t xml:space="preserve">
      Қазақстан Республикасының Халықты әлеуметтiк қорғау министрi Министрлiкке жүктелген мiндеттер мен қызметтердiң орындалуы үшiн дербес жауап бередi, Министрдiң орынбасарларына және Министрлiктiң орталық аппаратының құрылымдық бөлiмшелерi басшыларына Министрлiк қызметiнiң жекелеген бағыттарына басшылық жасау үшiн жүктелген жауапкершiлiк дәрежесiн белгiлейдi. </w:t>
      </w:r>
      <w:r>
        <w:br/>
      </w:r>
      <w:r>
        <w:rPr>
          <w:rFonts w:ascii="Times New Roman"/>
          <w:b w:val="false"/>
          <w:i w:val="false"/>
          <w:color w:val="000000"/>
          <w:sz w:val="28"/>
        </w:rPr>
        <w:t xml:space="preserve">
      9. Қазақстан Республикасының Халықты әлеуметтiк қорғау министрi: </w:t>
      </w:r>
      <w:r>
        <w:br/>
      </w:r>
      <w:r>
        <w:rPr>
          <w:rFonts w:ascii="Times New Roman"/>
          <w:b w:val="false"/>
          <w:i w:val="false"/>
          <w:color w:val="000000"/>
          <w:sz w:val="28"/>
        </w:rPr>
        <w:t xml:space="preserve">
      Министрлiктiң орталық аппаратының қызметкерлерiн, ведомстволық бағыныстағы кәсiпорындардың, мекемелердiң, ұйымдардың басшы қызметкерлерiн лауазымға тағайындайды және лауазымнан босатады; </w:t>
      </w:r>
      <w:r>
        <w:br/>
      </w:r>
      <w:r>
        <w:rPr>
          <w:rFonts w:ascii="Times New Roman"/>
          <w:b w:val="false"/>
          <w:i w:val="false"/>
          <w:color w:val="000000"/>
          <w:sz w:val="28"/>
        </w:rPr>
        <w:t xml:space="preserve">
      тиiстi әкiмдердiң келiсiмi бойынша облыстар мен Алматы қаласының халықты әлеуметтiк қорғау басқармаларының бастықтарын лауазымға тағайындайды және лауазымнан босатады; </w:t>
      </w:r>
      <w:r>
        <w:br/>
      </w:r>
      <w:r>
        <w:rPr>
          <w:rFonts w:ascii="Times New Roman"/>
          <w:b w:val="false"/>
          <w:i w:val="false"/>
          <w:color w:val="000000"/>
          <w:sz w:val="28"/>
        </w:rPr>
        <w:t xml:space="preserve">
      Министрлiкке ведомстволық бағыныстағы республикалық мемлекеттiк кәсiпорындардың жарғыларын (ережелерiн) бекiтедi, олардың құрылымына өзгерiстер енгiзедi; </w:t>
      </w:r>
      <w:r>
        <w:br/>
      </w:r>
      <w:r>
        <w:rPr>
          <w:rFonts w:ascii="Times New Roman"/>
          <w:b w:val="false"/>
          <w:i w:val="false"/>
          <w:color w:val="000000"/>
          <w:sz w:val="28"/>
        </w:rPr>
        <w:t xml:space="preserve">
      орталық аппараттың штаттық кестесiн, Министрлiктiң бөлiмшелерi туралы ережелердi, сондай-ақ тиiстi кезеңге арнап бекiтiлген қаржы шегiнде Министрлiктiң орталық аппаратын ұстауға жұмсалатын шығынның сметасын бекiтедi; </w:t>
      </w:r>
      <w:r>
        <w:br/>
      </w:r>
      <w:r>
        <w:rPr>
          <w:rFonts w:ascii="Times New Roman"/>
          <w:b w:val="false"/>
          <w:i w:val="false"/>
          <w:color w:val="000000"/>
          <w:sz w:val="28"/>
        </w:rPr>
        <w:t xml:space="preserve">
      Министрлiктiң құзыретi шегiнде халықты әлеуметтiк қорғау органдары мен ведомстволық бағыныстағы кәсiпорындар, мекемелер, ұйымдар үшiн орындауға мiндеттi бұйрықтар, нұсқаулықтар шығарады; </w:t>
      </w:r>
      <w:r>
        <w:br/>
      </w:r>
      <w:r>
        <w:rPr>
          <w:rFonts w:ascii="Times New Roman"/>
          <w:b w:val="false"/>
          <w:i w:val="false"/>
          <w:color w:val="000000"/>
          <w:sz w:val="28"/>
        </w:rPr>
        <w:t xml:space="preserve">
      қолданыстағы заңдарға сәйкес басқа да құқықтары бар; </w:t>
      </w:r>
      <w:r>
        <w:br/>
      </w:r>
      <w:r>
        <w:rPr>
          <w:rFonts w:ascii="Times New Roman"/>
          <w:b w:val="false"/>
          <w:i w:val="false"/>
          <w:color w:val="000000"/>
          <w:sz w:val="28"/>
        </w:rPr>
        <w:t xml:space="preserve">
      қажет жағдайда Қазақстан Республикасының басқа министрлiктерiнiң, ведомстволарының басшыларымен бiрлескен бұйрықтар, нұсқаулықтар және түсiндiрмелер шығарады. </w:t>
      </w:r>
      <w:r>
        <w:br/>
      </w:r>
      <w:r>
        <w:rPr>
          <w:rFonts w:ascii="Times New Roman"/>
          <w:b w:val="false"/>
          <w:i w:val="false"/>
          <w:color w:val="000000"/>
          <w:sz w:val="28"/>
        </w:rPr>
        <w:t xml:space="preserve">
      10. Қазақстан Республикасының Халықты әлеуметтiк қорғау министрлiгiнiң орталық аппаратының құрылымы мен қызметкерлерiнiң санын және еңбекақы қорын қоса есептегенде оны ұстауға жұмсалатын қаржы мөлшерiн Қазақстан Республикасының Үкiметi бекiтедi. </w:t>
      </w:r>
      <w:r>
        <w:br/>
      </w:r>
      <w:r>
        <w:rPr>
          <w:rFonts w:ascii="Times New Roman"/>
          <w:b w:val="false"/>
          <w:i w:val="false"/>
          <w:color w:val="000000"/>
          <w:sz w:val="28"/>
        </w:rPr>
        <w:t xml:space="preserve">
      11. Құрамына Министр (Төралқа төрағасы) және лауазымына қарай оның орынбасарлары, сондай-ақ Қазақстан Республикасының Үкiметi белгiлейтiн Министрлiктiң құрылымдық бөлiмшелерiнiң басшылары кiретiн төралқа - Министрдiң жанындағы консультациялық-кеңесшi орган болып табылады. Төралқаның құрамын Министр бекiтедi. </w:t>
      </w:r>
      <w:r>
        <w:br/>
      </w:r>
      <w:r>
        <w:rPr>
          <w:rFonts w:ascii="Times New Roman"/>
          <w:b w:val="false"/>
          <w:i w:val="false"/>
          <w:color w:val="000000"/>
          <w:sz w:val="28"/>
        </w:rPr>
        <w:t xml:space="preserve">
      Төралқа өз мәжiлiстерiнде халықтық әлеуметтiк қорғаудың негiзгi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мәселелерiн қарайды, Министрлiкке ведомстволық бағыныстағы ұйымдардың</w:t>
      </w:r>
    </w:p>
    <w:p>
      <w:pPr>
        <w:spacing w:after="0"/>
        <w:ind w:left="0"/>
        <w:jc w:val="both"/>
      </w:pPr>
      <w:r>
        <w:rPr>
          <w:rFonts w:ascii="Times New Roman"/>
          <w:b w:val="false"/>
          <w:i w:val="false"/>
          <w:color w:val="000000"/>
          <w:sz w:val="28"/>
        </w:rPr>
        <w:t xml:space="preserve">баяндамаларын, Министрлiк басқармалары мен бөлiмдерiнiң есептерiн </w:t>
      </w:r>
    </w:p>
    <w:p>
      <w:pPr>
        <w:spacing w:after="0"/>
        <w:ind w:left="0"/>
        <w:jc w:val="both"/>
      </w:pPr>
      <w:r>
        <w:rPr>
          <w:rFonts w:ascii="Times New Roman"/>
          <w:b w:val="false"/>
          <w:i w:val="false"/>
          <w:color w:val="000000"/>
          <w:sz w:val="28"/>
        </w:rPr>
        <w:t>және Министрлiктiң құзыретiне қатысты басқа да мәселелердi тыңдайды.</w:t>
      </w:r>
    </w:p>
    <w:p>
      <w:pPr>
        <w:spacing w:after="0"/>
        <w:ind w:left="0"/>
        <w:jc w:val="both"/>
      </w:pPr>
      <w:r>
        <w:rPr>
          <w:rFonts w:ascii="Times New Roman"/>
          <w:b w:val="false"/>
          <w:i w:val="false"/>
          <w:color w:val="000000"/>
          <w:sz w:val="28"/>
        </w:rPr>
        <w:t>     Төралқа шешiмдерi Министрдiң бұйрығымен жүзеге асырылады.</w:t>
      </w:r>
    </w:p>
    <w:p>
      <w:pPr>
        <w:spacing w:after="0"/>
        <w:ind w:left="0"/>
        <w:jc w:val="both"/>
      </w:pPr>
      <w:r>
        <w:rPr>
          <w:rFonts w:ascii="Times New Roman"/>
          <w:b w:val="false"/>
          <w:i w:val="false"/>
          <w:color w:val="000000"/>
          <w:sz w:val="28"/>
        </w:rPr>
        <w:t>     12. Қазақстан Республикасының Халықты әлеуметтiк қорғау</w:t>
      </w:r>
    </w:p>
    <w:p>
      <w:pPr>
        <w:spacing w:after="0"/>
        <w:ind w:left="0"/>
        <w:jc w:val="both"/>
      </w:pPr>
      <w:r>
        <w:rPr>
          <w:rFonts w:ascii="Times New Roman"/>
          <w:b w:val="false"/>
          <w:i w:val="false"/>
          <w:color w:val="000000"/>
          <w:sz w:val="28"/>
        </w:rPr>
        <w:t>министрлiгi дербес балансы, банк мекемелерiнде есеп айырысу және өзге</w:t>
      </w:r>
    </w:p>
    <w:p>
      <w:pPr>
        <w:spacing w:after="0"/>
        <w:ind w:left="0"/>
        <w:jc w:val="both"/>
      </w:pPr>
      <w:r>
        <w:rPr>
          <w:rFonts w:ascii="Times New Roman"/>
          <w:b w:val="false"/>
          <w:i w:val="false"/>
          <w:color w:val="000000"/>
          <w:sz w:val="28"/>
        </w:rPr>
        <w:t>де (оның iшiнде валюталық) шоттары, Қазақстан Республикасының</w:t>
      </w:r>
    </w:p>
    <w:p>
      <w:pPr>
        <w:spacing w:after="0"/>
        <w:ind w:left="0"/>
        <w:jc w:val="both"/>
      </w:pPr>
      <w:r>
        <w:rPr>
          <w:rFonts w:ascii="Times New Roman"/>
          <w:b w:val="false"/>
          <w:i w:val="false"/>
          <w:color w:val="000000"/>
          <w:sz w:val="28"/>
        </w:rPr>
        <w:t>мемлекеттiк Елтаңбасы бейнеленген, өзiнiң атауы қазақ және орыс</w:t>
      </w:r>
    </w:p>
    <w:p>
      <w:pPr>
        <w:spacing w:after="0"/>
        <w:ind w:left="0"/>
        <w:jc w:val="both"/>
      </w:pPr>
      <w:r>
        <w:rPr>
          <w:rFonts w:ascii="Times New Roman"/>
          <w:b w:val="false"/>
          <w:i w:val="false"/>
          <w:color w:val="000000"/>
          <w:sz w:val="28"/>
        </w:rPr>
        <w:t>тiлдерiнде жазылған мөрi бар заңды тұлға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17 маусымдағы</w:t>
      </w:r>
    </w:p>
    <w:p>
      <w:pPr>
        <w:spacing w:after="0"/>
        <w:ind w:left="0"/>
        <w:jc w:val="both"/>
      </w:pPr>
      <w:r>
        <w:rPr>
          <w:rFonts w:ascii="Times New Roman"/>
          <w:b w:val="false"/>
          <w:i w:val="false"/>
          <w:color w:val="000000"/>
          <w:sz w:val="28"/>
        </w:rPr>
        <w:t>                                         N 741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Халықты әлеуметтiк қорғау</w:t>
      </w:r>
    </w:p>
    <w:p>
      <w:pPr>
        <w:spacing w:after="0"/>
        <w:ind w:left="0"/>
        <w:jc w:val="both"/>
      </w:pPr>
      <w:r>
        <w:rPr>
          <w:rFonts w:ascii="Times New Roman"/>
          <w:b w:val="false"/>
          <w:i w:val="false"/>
          <w:color w:val="000000"/>
          <w:sz w:val="28"/>
        </w:rPr>
        <w:t>                 министрлiгiнiң қарауына жататын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медициналық-әлеуметтiк сараптама комиссиясы (РМӘСК)</w:t>
      </w:r>
    </w:p>
    <w:p>
      <w:pPr>
        <w:spacing w:after="0"/>
        <w:ind w:left="0"/>
        <w:jc w:val="both"/>
      </w:pPr>
      <w:r>
        <w:rPr>
          <w:rFonts w:ascii="Times New Roman"/>
          <w:b w:val="false"/>
          <w:i w:val="false"/>
          <w:color w:val="000000"/>
          <w:sz w:val="28"/>
        </w:rPr>
        <w:t>     Ақпараттық талдау орталығы</w:t>
      </w:r>
    </w:p>
    <w:p>
      <w:pPr>
        <w:spacing w:after="0"/>
        <w:ind w:left="0"/>
        <w:jc w:val="both"/>
      </w:pPr>
      <w:r>
        <w:rPr>
          <w:rFonts w:ascii="Times New Roman"/>
          <w:b w:val="false"/>
          <w:i w:val="false"/>
          <w:color w:val="000000"/>
          <w:sz w:val="28"/>
        </w:rPr>
        <w:t>     Кадрлардың бiлiктiлiгiн көтеру курстары</w:t>
      </w:r>
    </w:p>
    <w:p>
      <w:pPr>
        <w:spacing w:after="0"/>
        <w:ind w:left="0"/>
        <w:jc w:val="both"/>
      </w:pPr>
      <w:r>
        <w:rPr>
          <w:rFonts w:ascii="Times New Roman"/>
          <w:b w:val="false"/>
          <w:i w:val="false"/>
          <w:color w:val="000000"/>
          <w:sz w:val="28"/>
        </w:rPr>
        <w:t>     Алматы тәжiрибе-эксперименттiк протез-ортопедиялық орталығы</w:t>
      </w:r>
    </w:p>
    <w:p>
      <w:pPr>
        <w:spacing w:after="0"/>
        <w:ind w:left="0"/>
        <w:jc w:val="both"/>
      </w:pPr>
      <w:r>
        <w:rPr>
          <w:rFonts w:ascii="Times New Roman"/>
          <w:b w:val="false"/>
          <w:i w:val="false"/>
          <w:color w:val="000000"/>
          <w:sz w:val="28"/>
        </w:rPr>
        <w:t>     Петропавл протез-ортопедиялық бұйымдар жасайтын</w:t>
      </w:r>
    </w:p>
    <w:p>
      <w:pPr>
        <w:spacing w:after="0"/>
        <w:ind w:left="0"/>
        <w:jc w:val="both"/>
      </w:pPr>
      <w:r>
        <w:rPr>
          <w:rFonts w:ascii="Times New Roman"/>
          <w:b w:val="false"/>
          <w:i w:val="false"/>
          <w:color w:val="000000"/>
          <w:sz w:val="28"/>
        </w:rPr>
        <w:t>     тәжiрибе-эксперименттiк кәсiпорны</w:t>
      </w:r>
    </w:p>
    <w:p>
      <w:pPr>
        <w:spacing w:after="0"/>
        <w:ind w:left="0"/>
        <w:jc w:val="both"/>
      </w:pPr>
      <w:r>
        <w:rPr>
          <w:rFonts w:ascii="Times New Roman"/>
          <w:b w:val="false"/>
          <w:i w:val="false"/>
          <w:color w:val="000000"/>
          <w:sz w:val="28"/>
        </w:rPr>
        <w:t xml:space="preserve">     Семей протез-ортопедиялық бұйымдар жасайтын </w:t>
      </w:r>
    </w:p>
    <w:p>
      <w:pPr>
        <w:spacing w:after="0"/>
        <w:ind w:left="0"/>
        <w:jc w:val="both"/>
      </w:pPr>
      <w:r>
        <w:rPr>
          <w:rFonts w:ascii="Times New Roman"/>
          <w:b w:val="false"/>
          <w:i w:val="false"/>
          <w:color w:val="000000"/>
          <w:sz w:val="28"/>
        </w:rPr>
        <w:t>     тәжiрибе-эксперименттiк кәсiпорны</w:t>
      </w:r>
    </w:p>
    <w:p>
      <w:pPr>
        <w:spacing w:after="0"/>
        <w:ind w:left="0"/>
        <w:jc w:val="both"/>
      </w:pPr>
      <w:r>
        <w:rPr>
          <w:rFonts w:ascii="Times New Roman"/>
          <w:b w:val="false"/>
          <w:i w:val="false"/>
          <w:color w:val="000000"/>
          <w:sz w:val="28"/>
        </w:rPr>
        <w:t>     Орталық эксперименттiк протездеу лабораториясы</w:t>
      </w:r>
    </w:p>
    <w:p>
      <w:pPr>
        <w:spacing w:after="0"/>
        <w:ind w:left="0"/>
        <w:jc w:val="both"/>
      </w:pPr>
      <w:r>
        <w:rPr>
          <w:rFonts w:ascii="Times New Roman"/>
          <w:b w:val="false"/>
          <w:i w:val="false"/>
          <w:color w:val="000000"/>
          <w:sz w:val="28"/>
        </w:rPr>
        <w:t>     Соғыс және еңбек ардагерлерiне арналған республикалық "Ардагер"</w:t>
      </w:r>
    </w:p>
    <w:p>
      <w:pPr>
        <w:spacing w:after="0"/>
        <w:ind w:left="0"/>
        <w:jc w:val="both"/>
      </w:pPr>
      <w:r>
        <w:rPr>
          <w:rFonts w:ascii="Times New Roman"/>
          <w:b w:val="false"/>
          <w:i w:val="false"/>
          <w:color w:val="000000"/>
          <w:sz w:val="28"/>
        </w:rPr>
        <w:t>     пансионаты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