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1632" w14:textId="7931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жағдайын жақсартуға мұқтаж мемлекеттiк қызметшiлерге жеке тұрғын үй салу үшiн жер учаскелерiн берудiң тәртiбi мен шарттары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7 маусым N 720. Күші жойылды - Қазақстан Республикасы Үкіметінің 2025 жылғы 2 сәуірдегі № 202 қаулысымен</w:t>
      </w:r>
    </w:p>
    <w:p>
      <w:pPr>
        <w:spacing w:after="0"/>
        <w:ind w:left="0"/>
        <w:jc w:val="both"/>
      </w:pPr>
      <w:r>
        <w:rPr>
          <w:rFonts w:ascii="Times New Roman"/>
          <w:b w:val="false"/>
          <w:i w:val="false"/>
          <w:color w:val="ff0000"/>
          <w:sz w:val="28"/>
        </w:rPr>
        <w:t xml:space="preserve">
      Ескерту. Күші жойылды - ҚР Үкіметінің 02.04.2025 </w:t>
      </w:r>
      <w:r>
        <w:rPr>
          <w:rFonts w:ascii="Times New Roman"/>
          <w:b w:val="false"/>
          <w:i w:val="false"/>
          <w:color w:val="ff0000"/>
          <w:sz w:val="28"/>
        </w:rPr>
        <w:t>№ 202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"Мемлекеттiк қызмет туралы" Қазақстан Республикасының 1999 жылғы 23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24-бабының 2-тармағына сәйкес Қазақстан Республикасының Үкiметi қаулы етедi: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2005.09.29. N  </w:t>
      </w:r>
      <w:r>
        <w:rPr>
          <w:rFonts w:ascii="Times New Roman"/>
          <w:b w:val="false"/>
          <w:i w:val="false"/>
          <w:color w:val="000000"/>
          <w:sz w:val="28"/>
        </w:rPr>
        <w:t xml:space="preserve">964 </w:t>
      </w:r>
      <w:r>
        <w:rPr>
          <w:rFonts w:ascii="Times New Roman"/>
          <w:b w:val="false"/>
          <w:i w:val="false"/>
          <w:color w:val="ff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Тұрғын үй жағдайын жақсартуға мұқтаж мемлекеттiк қызметшiлерге жеке тұрғын үй салу үшiн жер учаскелерiн берудiң тәртiбi мен шарттары жөнiндегi қоса берiлiп отырған Ереже бекiтiлсiн. </w:t>
      </w:r>
    </w:p>
    <w:p>
      <w:pPr>
        <w:spacing w:after="0"/>
        <w:ind w:left="0"/>
        <w:jc w:val="both"/>
      </w:pPr>
      <w:r>
        <w:rPr>
          <w:rFonts w:ascii="Times New Roman"/>
          <w:b w:val="false"/>
          <w:i w:val="false"/>
          <w:color w:val="000000"/>
          <w:sz w:val="28"/>
        </w:rPr>
        <w:t xml:space="preserve">
      2. Облыстардың және Ақмола мен Алматы қалаларының әкiмдерi жеке тұрғын үй салу көзделген жалпы жер массивiнен тұрғын үй жағдайын жақсартуға мұқтаж мемлекеттiк қызметшiлер үшiн жеке тұрғын үй салуға аумақтарды қалдыруды қамтамасыз етсiн.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Премьер-Министрiнiң</w:t>
            </w:r>
          </w:p>
          <w:p>
            <w:pPr>
              <w:spacing w:after="20"/>
              <w:ind w:left="20"/>
              <w:jc w:val="both"/>
            </w:pPr>
            <w:r>
              <w:rPr>
                <w:rFonts w:ascii="Times New Roman"/>
                <w:b w:val="false"/>
                <w:i w:val="false"/>
                <w:color w:val="000000"/>
                <w:sz w:val="20"/>
              </w:rPr>
              <w:t>орынбасары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1996 жылғы 7 маусымдағы</w:t>
            </w:r>
            <w:r>
              <w:br/>
            </w:r>
            <w:r>
              <w:rPr>
                <w:rFonts w:ascii="Times New Roman"/>
                <w:b w:val="false"/>
                <w:i w:val="false"/>
                <w:color w:val="000000"/>
                <w:sz w:val="20"/>
              </w:rPr>
              <w:t>N 720 қаулысымен</w:t>
            </w:r>
            <w:r>
              <w:br/>
            </w:r>
            <w:r>
              <w:rPr>
                <w:rFonts w:ascii="Times New Roman"/>
                <w:b w:val="false"/>
                <w:i w:val="false"/>
                <w:color w:val="000000"/>
                <w:sz w:val="20"/>
              </w:rPr>
              <w:t>БЕКIТIЛГЕН</w:t>
            </w:r>
          </w:p>
        </w:tc>
      </w:tr>
    </w:tbl>
    <w:bookmarkStart w:name="z3" w:id="1"/>
    <w:p>
      <w:pPr>
        <w:spacing w:after="0"/>
        <w:ind w:left="0"/>
        <w:jc w:val="left"/>
      </w:pPr>
      <w:r>
        <w:rPr>
          <w:rFonts w:ascii="Times New Roman"/>
          <w:b/>
          <w:i w:val="false"/>
          <w:color w:val="000000"/>
        </w:rPr>
        <w:t xml:space="preserve"> Тұрғын үй жағдайын жақсартуға мұқтаж мемлекеттiк</w:t>
      </w:r>
      <w:r>
        <w:br/>
      </w:r>
      <w:r>
        <w:rPr>
          <w:rFonts w:ascii="Times New Roman"/>
          <w:b/>
          <w:i w:val="false"/>
          <w:color w:val="000000"/>
        </w:rPr>
        <w:t>қызметшiлерге жеке тұрғын үй салу үшiн жер учаскелерiн</w:t>
      </w:r>
      <w:r>
        <w:br/>
      </w:r>
      <w:r>
        <w:rPr>
          <w:rFonts w:ascii="Times New Roman"/>
          <w:b/>
          <w:i w:val="false"/>
          <w:color w:val="000000"/>
        </w:rPr>
        <w:t xml:space="preserve">берудiң тәртiбi мен шарттары жөнiндегi </w:t>
      </w:r>
      <w:r>
        <w:br/>
      </w:r>
      <w:r>
        <w:rPr>
          <w:rFonts w:ascii="Times New Roman"/>
          <w:b/>
          <w:i w:val="false"/>
          <w:color w:val="000000"/>
        </w:rPr>
        <w:t>ЕРЕЖЕ</w:t>
      </w:r>
    </w:p>
    <w:bookmarkEnd w:id="1"/>
    <w:p>
      <w:pPr>
        <w:spacing w:after="0"/>
        <w:ind w:left="0"/>
        <w:jc w:val="both"/>
      </w:pPr>
      <w:r>
        <w:rPr>
          <w:rFonts w:ascii="Times New Roman"/>
          <w:b w:val="false"/>
          <w:i w:val="false"/>
          <w:color w:val="000000"/>
          <w:sz w:val="28"/>
        </w:rPr>
        <w:t xml:space="preserve">
      1. Осы Ереже тұрғын үй жағдайын жақсартуға мұқтаж мемлекеттiк қызметшiлер үшiн жеке тұрғын үй салуға жер учаскелерiн берудiң тәртiбi мен шарттарын айқындайды.  </w:t>
      </w:r>
    </w:p>
    <w:p>
      <w:pPr>
        <w:spacing w:after="0"/>
        <w:ind w:left="0"/>
        <w:jc w:val="both"/>
      </w:pPr>
      <w:r>
        <w:rPr>
          <w:rFonts w:ascii="Times New Roman"/>
          <w:b w:val="false"/>
          <w:i w:val="false"/>
          <w:color w:val="000000"/>
          <w:sz w:val="28"/>
        </w:rPr>
        <w:t xml:space="preserve">
      2. Мемлекеттiк қызметшiлерге бөлу үшiн көзделiп жеке тұрғын үй салуға қалдырылған аумақтар тиiстi қала құрылысы құжаттамасының негiзiнде, ереже бойынша, бiрыңғай массивпен белгiленедi.  </w:t>
      </w:r>
    </w:p>
    <w:p>
      <w:pPr>
        <w:spacing w:after="0"/>
        <w:ind w:left="0"/>
        <w:jc w:val="both"/>
      </w:pPr>
      <w:r>
        <w:rPr>
          <w:rFonts w:ascii="Times New Roman"/>
          <w:b w:val="false"/>
          <w:i w:val="false"/>
          <w:color w:val="000000"/>
          <w:sz w:val="28"/>
        </w:rPr>
        <w:t xml:space="preserve">
      Мемлекеттiк қызметшiлерге жеке тұрғын үй салу үшiн жер учаскелерiн беру басым тәртiппен жүзеге асырылады.  </w:t>
      </w:r>
    </w:p>
    <w:p>
      <w:pPr>
        <w:spacing w:after="0"/>
        <w:ind w:left="0"/>
        <w:jc w:val="both"/>
      </w:pPr>
      <w:r>
        <w:rPr>
          <w:rFonts w:ascii="Times New Roman"/>
          <w:b w:val="false"/>
          <w:i w:val="false"/>
          <w:color w:val="000000"/>
          <w:sz w:val="28"/>
        </w:rPr>
        <w:t xml:space="preserve">
      3. Тұрғын үй жағдайын жақсартуға мұқтаж мемлекеттiк қызметшiлерге жеке тұрғын үй құрылысын салу үшiн жер учаскесi 0,10 гектар көлемде тегiн берiледi.  </w:t>
      </w:r>
    </w:p>
    <w:p>
      <w:pPr>
        <w:spacing w:after="0"/>
        <w:ind w:left="0"/>
        <w:jc w:val="both"/>
      </w:pPr>
      <w:r>
        <w:rPr>
          <w:rFonts w:ascii="Times New Roman"/>
          <w:b w:val="false"/>
          <w:i w:val="false"/>
          <w:color w:val="000000"/>
          <w:sz w:val="28"/>
        </w:rPr>
        <w:t xml:space="preserve">
      Белгiленген нормадан жоғары көлемде жер учаскесiн беру қолданылып жүрген заңдарға сәйкес жалпы негiзде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2005.09.29. N  </w:t>
      </w:r>
      <w:r>
        <w:rPr>
          <w:rFonts w:ascii="Times New Roman"/>
          <w:b w:val="false"/>
          <w:i w:val="false"/>
          <w:color w:val="000000"/>
          <w:sz w:val="28"/>
        </w:rPr>
        <w:t xml:space="preserve">964 </w:t>
      </w:r>
      <w:r>
        <w:rPr>
          <w:rFonts w:ascii="Times New Roman"/>
          <w:b w:val="false"/>
          <w:i w:val="false"/>
          <w:color w:val="ff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Мемлекеттiк қызметшi жер учаскесiн алу үшiн тиiстi жергiлiктi атқарушы органға немесе қызметшi өзi кәсiптiк қызметiн атқаратын аппараттағы мемлекеттiк органға өтiнiш бередi.  </w:t>
      </w:r>
    </w:p>
    <w:p>
      <w:pPr>
        <w:spacing w:after="0"/>
        <w:ind w:left="0"/>
        <w:jc w:val="both"/>
      </w:pPr>
      <w:r>
        <w:rPr>
          <w:rFonts w:ascii="Times New Roman"/>
          <w:b w:val="false"/>
          <w:i w:val="false"/>
          <w:color w:val="000000"/>
          <w:sz w:val="28"/>
        </w:rPr>
        <w:t xml:space="preserve">
      Жер учаскесiн алу үшiн соңғы ретте мемлекеттiк орган тиiстi атқарушы органға кепiлдеме жiбередi.  </w:t>
      </w:r>
    </w:p>
    <w:p>
      <w:pPr>
        <w:spacing w:after="0"/>
        <w:ind w:left="0"/>
        <w:jc w:val="both"/>
      </w:pPr>
      <w:r>
        <w:rPr>
          <w:rFonts w:ascii="Times New Roman"/>
          <w:b w:val="false"/>
          <w:i w:val="false"/>
          <w:color w:val="000000"/>
          <w:sz w:val="28"/>
        </w:rPr>
        <w:t xml:space="preserve">
      Өтiнiш пен кепiлдемемен бiрге мыналар:  </w:t>
      </w:r>
    </w:p>
    <w:p>
      <w:pPr>
        <w:spacing w:after="0"/>
        <w:ind w:left="0"/>
        <w:jc w:val="both"/>
      </w:pPr>
      <w:r>
        <w:rPr>
          <w:rFonts w:ascii="Times New Roman"/>
          <w:b w:val="false"/>
          <w:i w:val="false"/>
          <w:color w:val="000000"/>
          <w:sz w:val="28"/>
        </w:rPr>
        <w:t xml:space="preserve">
      мемлекеттiк қызметшiде жеке тұрғын үй салуға құқық беретiн жер учаскесiнiң болуы немесе жоқтығы туралы анықтама (оны 7 күндiк мерзiмде жер қатынастары және жерге орналастыру жөнiндегi аудандық (қалалық) комитет бередi);  </w:t>
      </w:r>
    </w:p>
    <w:p>
      <w:pPr>
        <w:spacing w:after="0"/>
        <w:ind w:left="0"/>
        <w:jc w:val="both"/>
      </w:pPr>
      <w:r>
        <w:rPr>
          <w:rFonts w:ascii="Times New Roman"/>
          <w:b w:val="false"/>
          <w:i w:val="false"/>
          <w:color w:val="000000"/>
          <w:sz w:val="28"/>
        </w:rPr>
        <w:t xml:space="preserve">
      мемлекеттiк қызметшiде жеке меншiк үй құрылысының болуы немесе жоқтығы туралы анықтама (оны 7 күндiк мерзiмде жылжымайтын мүлiктi тiркеудi жүзеге асыратын орган бередi) қоса берiледi.  </w:t>
      </w:r>
    </w:p>
    <w:p>
      <w:pPr>
        <w:spacing w:after="0"/>
        <w:ind w:left="0"/>
        <w:jc w:val="both"/>
      </w:pPr>
      <w:r>
        <w:rPr>
          <w:rFonts w:ascii="Times New Roman"/>
          <w:b w:val="false"/>
          <w:i w:val="false"/>
          <w:color w:val="000000"/>
          <w:sz w:val="28"/>
        </w:rPr>
        <w:t xml:space="preserve">
      Мемлекеттiк қызметшiнiң өтiнiшiнде мыналар болуы тиiс:  </w:t>
      </w:r>
    </w:p>
    <w:p>
      <w:pPr>
        <w:spacing w:after="0"/>
        <w:ind w:left="0"/>
        <w:jc w:val="both"/>
      </w:pPr>
      <w:r>
        <w:rPr>
          <w:rFonts w:ascii="Times New Roman"/>
          <w:b w:val="false"/>
          <w:i w:val="false"/>
          <w:color w:val="000000"/>
          <w:sz w:val="28"/>
        </w:rPr>
        <w:t xml:space="preserve">
      фамилиясы, аты, тегi;  </w:t>
      </w:r>
    </w:p>
    <w:p>
      <w:pPr>
        <w:spacing w:after="0"/>
        <w:ind w:left="0"/>
        <w:jc w:val="both"/>
      </w:pPr>
      <w:r>
        <w:rPr>
          <w:rFonts w:ascii="Times New Roman"/>
          <w:b w:val="false"/>
          <w:i w:val="false"/>
          <w:color w:val="000000"/>
          <w:sz w:val="28"/>
        </w:rPr>
        <w:t xml:space="preserve">
      тұрақты тұратын жерi;  </w:t>
      </w:r>
    </w:p>
    <w:p>
      <w:pPr>
        <w:spacing w:after="0"/>
        <w:ind w:left="0"/>
        <w:jc w:val="both"/>
      </w:pPr>
      <w:r>
        <w:rPr>
          <w:rFonts w:ascii="Times New Roman"/>
          <w:b w:val="false"/>
          <w:i w:val="false"/>
          <w:color w:val="000000"/>
          <w:sz w:val="28"/>
        </w:rPr>
        <w:t xml:space="preserve">
      сұралып отырған жер учаскесiнiң орналасуға қолайлы орны (елдi мекен және оның ауданы, көшесi, квартал номерi және басқалары);  </w:t>
      </w:r>
    </w:p>
    <w:p>
      <w:pPr>
        <w:spacing w:after="0"/>
        <w:ind w:left="0"/>
        <w:jc w:val="both"/>
      </w:pPr>
      <w:r>
        <w:rPr>
          <w:rFonts w:ascii="Times New Roman"/>
          <w:b w:val="false"/>
          <w:i w:val="false"/>
          <w:color w:val="000000"/>
          <w:sz w:val="28"/>
        </w:rPr>
        <w:t xml:space="preserve">
      жер учаскесiнiң сұралған көлемi;  </w:t>
      </w:r>
    </w:p>
    <w:p>
      <w:pPr>
        <w:spacing w:after="0"/>
        <w:ind w:left="0"/>
        <w:jc w:val="both"/>
      </w:pPr>
      <w:r>
        <w:rPr>
          <w:rFonts w:ascii="Times New Roman"/>
          <w:b w:val="false"/>
          <w:i w:val="false"/>
          <w:color w:val="000000"/>
          <w:sz w:val="28"/>
        </w:rPr>
        <w:t xml:space="preserve">
      жеке құрылыс салушының тұрақты тұратын жерiнен басқа жерден жеке тұрғын үй салуға құқық беретiн жер учаскесiнiң болуы туралы мәлiмет (жер учаскесiнiң орналасқан мекен-жайымен көлемi, осы учаскенi берушi органның атауы, күнi және шешiмiнiң номерi).  </w:t>
      </w:r>
    </w:p>
    <w:p>
      <w:pPr>
        <w:spacing w:after="0"/>
        <w:ind w:left="0"/>
        <w:jc w:val="both"/>
      </w:pPr>
      <w:r>
        <w:rPr>
          <w:rFonts w:ascii="Times New Roman"/>
          <w:b w:val="false"/>
          <w:i w:val="false"/>
          <w:color w:val="000000"/>
          <w:sz w:val="28"/>
        </w:rPr>
        <w:t xml:space="preserve">
      5. Тиiстi әкiмшiлiк-аумақтық бiрлiк әкiмi осы мәселе бойынша шешiм жобасын әзiрлеу үшiн жер қатынастары және жерге орналастыру жөнiндегi аумақтық органға өтiнiш немесе кепiлдеме жiбередi.  </w:t>
      </w:r>
    </w:p>
    <w:p>
      <w:pPr>
        <w:spacing w:after="0"/>
        <w:ind w:left="0"/>
        <w:jc w:val="both"/>
      </w:pPr>
      <w:r>
        <w:rPr>
          <w:rFonts w:ascii="Times New Roman"/>
          <w:b w:val="false"/>
          <w:i w:val="false"/>
          <w:color w:val="000000"/>
          <w:sz w:val="28"/>
        </w:rPr>
        <w:t xml:space="preserve">
      Жер учаскесiн беру жөнiндегi шешiм жобасында мыналар:  </w:t>
      </w:r>
    </w:p>
    <w:p>
      <w:pPr>
        <w:spacing w:after="0"/>
        <w:ind w:left="0"/>
        <w:jc w:val="both"/>
      </w:pPr>
      <w:r>
        <w:rPr>
          <w:rFonts w:ascii="Times New Roman"/>
          <w:b w:val="false"/>
          <w:i w:val="false"/>
          <w:color w:val="000000"/>
          <w:sz w:val="28"/>
        </w:rPr>
        <w:t xml:space="preserve">
      мемлекеттiк қызметшiнiң фамилиясы, аты, тегi және жұмыс орны;  </w:t>
      </w:r>
    </w:p>
    <w:p>
      <w:pPr>
        <w:spacing w:after="0"/>
        <w:ind w:left="0"/>
        <w:jc w:val="both"/>
      </w:pPr>
      <w:r>
        <w:rPr>
          <w:rFonts w:ascii="Times New Roman"/>
          <w:b w:val="false"/>
          <w:i w:val="false"/>
          <w:color w:val="000000"/>
          <w:sz w:val="28"/>
        </w:rPr>
        <w:t xml:space="preserve">
      жер учаскесiнiң мақсатты пайдаланылуы;  </w:t>
      </w:r>
    </w:p>
    <w:p>
      <w:pPr>
        <w:spacing w:after="0"/>
        <w:ind w:left="0"/>
        <w:jc w:val="both"/>
      </w:pPr>
      <w:r>
        <w:rPr>
          <w:rFonts w:ascii="Times New Roman"/>
          <w:b w:val="false"/>
          <w:i w:val="false"/>
          <w:color w:val="000000"/>
          <w:sz w:val="28"/>
        </w:rPr>
        <w:t xml:space="preserve">
      жер учаскесiнiң аумағы және оның орналасқан жерiнiң сипаттамасы (елдi мекен және оның ауданы, көшесi, квартал номерi және т.б.);  </w:t>
      </w:r>
    </w:p>
    <w:p>
      <w:pPr>
        <w:spacing w:after="0"/>
        <w:ind w:left="0"/>
        <w:jc w:val="both"/>
      </w:pPr>
      <w:r>
        <w:rPr>
          <w:rFonts w:ascii="Times New Roman"/>
          <w:b w:val="false"/>
          <w:i w:val="false"/>
          <w:color w:val="000000"/>
          <w:sz w:val="28"/>
        </w:rPr>
        <w:t xml:space="preserve">
      жер учаскесi алынатын мемлекеттiк жер пайдаланушы атауы;  </w:t>
      </w:r>
    </w:p>
    <w:p>
      <w:pPr>
        <w:spacing w:after="0"/>
        <w:ind w:left="0"/>
        <w:jc w:val="both"/>
      </w:pPr>
      <w:r>
        <w:rPr>
          <w:rFonts w:ascii="Times New Roman"/>
          <w:b w:val="false"/>
          <w:i w:val="false"/>
          <w:color w:val="000000"/>
          <w:sz w:val="28"/>
        </w:rPr>
        <w:t xml:space="preserve">
      жергiлiктi атқарушы органның бөлiп берiлген учаскеде орналасқан жылжымайтын мүлiктi бұзу (көшiру) бөлiгiндегi мiндеттемесi;  </w:t>
      </w:r>
    </w:p>
    <w:p>
      <w:pPr>
        <w:spacing w:after="0"/>
        <w:ind w:left="0"/>
        <w:jc w:val="both"/>
      </w:pPr>
      <w:r>
        <w:rPr>
          <w:rFonts w:ascii="Times New Roman"/>
          <w:b w:val="false"/>
          <w:i w:val="false"/>
          <w:color w:val="000000"/>
          <w:sz w:val="28"/>
        </w:rPr>
        <w:t xml:space="preserve">
      жасыл өскiндердi, жер асты коммуникациялары мен көркейту жөнiндегi ғимараттарды сақтау шарты;  </w:t>
      </w:r>
    </w:p>
    <w:p>
      <w:pPr>
        <w:spacing w:after="0"/>
        <w:ind w:left="0"/>
        <w:jc w:val="both"/>
      </w:pPr>
      <w:r>
        <w:rPr>
          <w:rFonts w:ascii="Times New Roman"/>
          <w:b w:val="false"/>
          <w:i w:val="false"/>
          <w:color w:val="000000"/>
          <w:sz w:val="28"/>
        </w:rPr>
        <w:t xml:space="preserve">
      басқа да шарттар болуы тиiс.  </w:t>
      </w:r>
    </w:p>
    <w:p>
      <w:pPr>
        <w:spacing w:after="0"/>
        <w:ind w:left="0"/>
        <w:jc w:val="both"/>
      </w:pPr>
      <w:r>
        <w:rPr>
          <w:rFonts w:ascii="Times New Roman"/>
          <w:b w:val="false"/>
          <w:i w:val="false"/>
          <w:color w:val="000000"/>
          <w:sz w:val="28"/>
        </w:rPr>
        <w:t xml:space="preserve">
      6. Жер учаскесiн беру жөнiндегi әкiм шешiмiнiң жобасы (қорытынды жасау ретiнде) жер учаскесi алынғалы отырған мемлекеттiк жер пайдаланушымен, жер қатынастары және жерге орналастыру жөнiндегi аумақтық органмен, жергiлiктi экология және биоресурстар, сәулет және қала құрылысы, санитарлық-эпидемиялық қызмет, өрттен қорғау органдарымен (қажет болған жағдайда мүдделерi жер бөлiп беру көзделiп отырған басқа да ұйымдармен және мекемелермен) келiсiледi және тиiстi әкiмшiлiк-аумақтық бiрлiк әкiмiнiң бекiтуiне енгiзiледi.  </w:t>
      </w:r>
    </w:p>
    <w:p>
      <w:pPr>
        <w:spacing w:after="0"/>
        <w:ind w:left="0"/>
        <w:jc w:val="both"/>
      </w:pPr>
      <w:r>
        <w:rPr>
          <w:rFonts w:ascii="Times New Roman"/>
          <w:b w:val="false"/>
          <w:i w:val="false"/>
          <w:color w:val="000000"/>
          <w:sz w:val="28"/>
        </w:rPr>
        <w:t xml:space="preserve">
      7. Тиiстi әкiмшiлiк-аумақтық бiрлiк әкiмi 10 күндiк мерзiмде мемлекеттiк қызметшiге жер учаскесiн беру жөнiнде шешiм қабылдайды.  </w:t>
      </w:r>
    </w:p>
    <w:p>
      <w:pPr>
        <w:spacing w:after="0"/>
        <w:ind w:left="0"/>
        <w:jc w:val="both"/>
      </w:pPr>
      <w:r>
        <w:rPr>
          <w:rFonts w:ascii="Times New Roman"/>
          <w:b w:val="false"/>
          <w:i w:val="false"/>
          <w:color w:val="000000"/>
          <w:sz w:val="28"/>
        </w:rPr>
        <w:t xml:space="preserve">
      Мемлекеттiк қызметшiге жер учаскесiн беруден бас тартқан жағдайда оған бас тарту себебiнiң негiздемесiмен жазбаша хат тапсырылады.  </w:t>
      </w:r>
    </w:p>
    <w:p>
      <w:pPr>
        <w:spacing w:after="0"/>
        <w:ind w:left="0"/>
        <w:jc w:val="both"/>
      </w:pPr>
      <w:r>
        <w:rPr>
          <w:rFonts w:ascii="Times New Roman"/>
          <w:b w:val="false"/>
          <w:i w:val="false"/>
          <w:color w:val="000000"/>
          <w:sz w:val="28"/>
        </w:rPr>
        <w:t xml:space="preserve">
      8. Жеке тұрғын үй салу үшiн мемлекеттiк қызметшiге жер учаскесiн беру жөнiндегi тиiстi әкiмшiлiк-аумақтық бiрлiк әкiмiнiң шешiмi жер учаскесiнiң шекарасын белгiлеу бойынша жерге орналастыру iсiн толтыруға және жер учаскесiне тиiстi құжаттарды хаттауға негiз болады.  </w:t>
      </w:r>
    </w:p>
    <w:p>
      <w:pPr>
        <w:spacing w:after="0"/>
        <w:ind w:left="0"/>
        <w:jc w:val="both"/>
      </w:pPr>
      <w:r>
        <w:rPr>
          <w:rFonts w:ascii="Times New Roman"/>
          <w:b w:val="false"/>
          <w:i w:val="false"/>
          <w:color w:val="000000"/>
          <w:sz w:val="28"/>
        </w:rPr>
        <w:t xml:space="preserve">
      9. Жеке тұрғын үй салуға жер учаскесiн алу үшiн мемлекеттiк қызметшiге қажеттi барлық құжаттар мен мәлiметтер, сондай-ақ жер учаскесiне меншiк құқығын беретiн акттi әзiрлеу мен беру тегiн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