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99eb" w14:textId="fd19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Израиль Мемлекетiнiң Үкiметi арасындағы Денсаулық сақтау және медицина саласындағы ынтымақтастық жөнiндегi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5 маусым N 704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1995 жылғы 27 желтоқсанда Иерусалимде қол қойылған Қазақстан</w:t>
      </w:r>
    </w:p>
    <w:p>
      <w:pPr>
        <w:spacing w:after="0"/>
        <w:ind w:left="0"/>
        <w:jc w:val="both"/>
      </w:pPr>
      <w:r>
        <w:rPr>
          <w:rFonts w:ascii="Times New Roman"/>
          <w:b w:val="false"/>
          <w:i w:val="false"/>
          <w:color w:val="000000"/>
          <w:sz w:val="28"/>
        </w:rPr>
        <w:t>Республикасының Үкiметi мен Израиль Мемлекетiнiң Үкiметi арасындағы</w:t>
      </w:r>
    </w:p>
    <w:p>
      <w:pPr>
        <w:spacing w:after="0"/>
        <w:ind w:left="0"/>
        <w:jc w:val="both"/>
      </w:pPr>
      <w:r>
        <w:rPr>
          <w:rFonts w:ascii="Times New Roman"/>
          <w:b w:val="false"/>
          <w:i w:val="false"/>
          <w:color w:val="000000"/>
          <w:sz w:val="28"/>
        </w:rPr>
        <w:t>Денсаулық сақтау және медицина саласындағы ынтымақтастық жөнiндегi</w:t>
      </w:r>
    </w:p>
    <w:p>
      <w:pPr>
        <w:spacing w:after="0"/>
        <w:ind w:left="0"/>
        <w:jc w:val="both"/>
      </w:pPr>
      <w:r>
        <w:rPr>
          <w:rFonts w:ascii="Times New Roman"/>
          <w:b w:val="false"/>
          <w:i w:val="false"/>
          <w:color w:val="000000"/>
          <w:sz w:val="28"/>
        </w:rPr>
        <w:t>келiсiм бекiтiлсiн.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Қазақстан Республикасының Үкiметi мен Израиль Мемлекетiнiң</w:t>
      </w:r>
    </w:p>
    <w:p>
      <w:pPr>
        <w:spacing w:after="0"/>
        <w:ind w:left="0"/>
        <w:jc w:val="both"/>
      </w:pPr>
      <w:r>
        <w:rPr>
          <w:rFonts w:ascii="Times New Roman"/>
          <w:b w:val="false"/>
          <w:i w:val="false"/>
          <w:color w:val="000000"/>
          <w:sz w:val="28"/>
        </w:rPr>
        <w:t>              Үкiметi арасындағы Денсаулық сақтау және медицина</w:t>
      </w:r>
    </w:p>
    <w:p>
      <w:pPr>
        <w:spacing w:after="0"/>
        <w:ind w:left="0"/>
        <w:jc w:val="both"/>
      </w:pPr>
      <w:r>
        <w:rPr>
          <w:rFonts w:ascii="Times New Roman"/>
          <w:b w:val="false"/>
          <w:i w:val="false"/>
          <w:color w:val="000000"/>
          <w:sz w:val="28"/>
        </w:rPr>
        <w:t>                     саласындағы ынтымақтастық туралы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1999 ж., N 4, 84-құжат)</w:t>
      </w:r>
    </w:p>
    <w:p>
      <w:pPr>
        <w:spacing w:after="0"/>
        <w:ind w:left="0"/>
        <w:jc w:val="both"/>
      </w:pPr>
      <w:r>
        <w:rPr>
          <w:rFonts w:ascii="Times New Roman"/>
          <w:b w:val="false"/>
          <w:i w:val="false"/>
          <w:color w:val="000000"/>
          <w:sz w:val="28"/>
        </w:rPr>
        <w:t xml:space="preserve">     (1998 жылғы 24 қыркүйекте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70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Израиль Мемлекетiнiң Үкiметi (бұдан әрi қарай "Уағдаласушы Тараптар" ретiнде аталатын) </w:t>
      </w:r>
      <w:r>
        <w:br/>
      </w:r>
      <w:r>
        <w:rPr>
          <w:rFonts w:ascii="Times New Roman"/>
          <w:b w:val="false"/>
          <w:i w:val="false"/>
          <w:color w:val="000000"/>
          <w:sz w:val="28"/>
        </w:rPr>
        <w:t xml:space="preserve">
      екi ел арасында денсаулық сақтау және медицина саласындағы ынтымақтастықты дамытуға тiлек бiлдiре отырып, </w:t>
      </w:r>
      <w:r>
        <w:br/>
      </w:r>
      <w:r>
        <w:rPr>
          <w:rFonts w:ascii="Times New Roman"/>
          <w:b w:val="false"/>
          <w:i w:val="false"/>
          <w:color w:val="000000"/>
          <w:sz w:val="28"/>
        </w:rPr>
        <w:t xml:space="preserve">
      мынандай келiсiм жасасты: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Уағдаласушы Тараптар теңдiк, өзара түсiнiстiк және өзара тиiмдiлiк негiзiнде денсаулық сақтау және медицина саласындағы ынтымақтастықты көтермелейтiн болады. Ынтымақтастықтың арнайы салалары екi Тараптың мүдделерiн ескере отырып, өзара келiсiм бойынша белгiленетiн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Атап айтқанда Уағдаласушы Тараптар өздерiнiң барлық күш-жiгерлерiн мыналарды дамытуға жәрдемдесуге жұмсайтын болады: </w:t>
      </w:r>
      <w:r>
        <w:br/>
      </w:r>
      <w:r>
        <w:rPr>
          <w:rFonts w:ascii="Times New Roman"/>
          <w:b w:val="false"/>
          <w:i w:val="false"/>
          <w:color w:val="000000"/>
          <w:sz w:val="28"/>
        </w:rPr>
        <w:t xml:space="preserve">
      - денсаулық сақтау саласында өзара мүдделiктi көздей отырып ақпарат алмасу; </w:t>
      </w:r>
      <w:r>
        <w:br/>
      </w:r>
      <w:r>
        <w:rPr>
          <w:rFonts w:ascii="Times New Roman"/>
          <w:b w:val="false"/>
          <w:i w:val="false"/>
          <w:color w:val="000000"/>
          <w:sz w:val="28"/>
        </w:rPr>
        <w:t xml:space="preserve">
      - осы Келiсiмнiң 5-бабына сәйкес Ынтымақтастық жөнiндегi жоспарда белгiленгенiндей оқыту және консультациялар мақсатымен мамандар алмасу; </w:t>
      </w:r>
      <w:r>
        <w:br/>
      </w:r>
      <w:r>
        <w:rPr>
          <w:rFonts w:ascii="Times New Roman"/>
          <w:b w:val="false"/>
          <w:i w:val="false"/>
          <w:color w:val="000000"/>
          <w:sz w:val="28"/>
        </w:rPr>
        <w:t xml:space="preserve">
      - екi елдiң институттары мен ұйымдары арасындағы тiкелей байланыстар; </w:t>
      </w:r>
      <w:r>
        <w:br/>
      </w:r>
      <w:r>
        <w:rPr>
          <w:rFonts w:ascii="Times New Roman"/>
          <w:b w:val="false"/>
          <w:i w:val="false"/>
          <w:color w:val="000000"/>
          <w:sz w:val="28"/>
        </w:rPr>
        <w:t xml:space="preserve">
      - медицинаға және денсаулық сақтауға қатысы бар жаңа жабдықтар, фармацептiк өнiмдер, технологиялық зерттеулер туралы ақпарат алмасу; және </w:t>
      </w:r>
      <w:r>
        <w:br/>
      </w:r>
      <w:r>
        <w:rPr>
          <w:rFonts w:ascii="Times New Roman"/>
          <w:b w:val="false"/>
          <w:i w:val="false"/>
          <w:color w:val="000000"/>
          <w:sz w:val="28"/>
        </w:rPr>
        <w:t xml:space="preserve">
      - өзара келiсiм бойынша медицина мен денсаулық сақтау саласындағы ынтымақтастықтың басқа да нысандары.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Уағдаласушы Тараптар осы елдерде өткiзiлетiн денсаулық сақтау және медицина проблемаларымен байланысты халықаралық конгрестер мен симпозиумдер жөнiнде ақпарат алмасатын болады және Уағдаласушы Тараптардың бiреуiнiң өтiнiшi бойынша екiншi Уағдаласушы Тарап осындай шараларға байланысты шығарылған тиiстi материалдарды беретiн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Уағдаласушы Тараптардың тиiстi органдары медициналық жәрдем көрсету жөнiндегi медициналық әдебиет пен фильмдер тiзiмiн, сондай-ақ медицина саласындағы ағарту жөнiндегi жазбаша көрнекi аудио және видео материалдар алмасатын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Уағдаласушы Тараптар осы Келiсiмдi орындауды Қазақстан Республикасының Денсаулық сақтау министрлiгiне және Израиль Мемлекетiнiң денсаулық сақтау министрлiгiне тапсырады. </w:t>
      </w:r>
      <w:r>
        <w:br/>
      </w:r>
      <w:r>
        <w:rPr>
          <w:rFonts w:ascii="Times New Roman"/>
          <w:b w:val="false"/>
          <w:i w:val="false"/>
          <w:color w:val="000000"/>
          <w:sz w:val="28"/>
        </w:rPr>
        <w:t xml:space="preserve">
      Осы Келiсiмдi орындау үшiн министрлiктер онда басқа аспектiлерiмен қатар қаржыландыру аспектiлерi де белгiленуге тиiстi Ынтымақтастық туралы жоспарға қол қоятын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Осы Келiсiм Уағдаласушы Тараптардың iшкi заңдық процедураларына сәйкес мақұлдануға немесе бекiтiлуге тиiстi. Келiсiм мақұлдау немесе бекiту туралы дипломатиялық ноталар алмасу жолымен күшiне енедi және беймәлiм уақыт мерзiмiне күшiнде қалады. Уағдаласушы Тараптардың әрқайсысы Келiсiмдi өзiнiң бұзғысы келетiнi туралы екiншi Тарапқа жазбаша хабарлама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жолдау тәсiлiмен Келiсiмнiң күшiн жоя алады.</w:t>
      </w:r>
    </w:p>
    <w:p>
      <w:pPr>
        <w:spacing w:after="0"/>
        <w:ind w:left="0"/>
        <w:jc w:val="both"/>
      </w:pPr>
      <w:r>
        <w:rPr>
          <w:rFonts w:ascii="Times New Roman"/>
          <w:b w:val="false"/>
          <w:i w:val="false"/>
          <w:color w:val="000000"/>
          <w:sz w:val="28"/>
        </w:rPr>
        <w:t>     Мұндай жағдайда Келiсiм күшiн жою туралы мәлiмдеме алынған</w:t>
      </w:r>
    </w:p>
    <w:p>
      <w:pPr>
        <w:spacing w:after="0"/>
        <w:ind w:left="0"/>
        <w:jc w:val="both"/>
      </w:pPr>
      <w:r>
        <w:rPr>
          <w:rFonts w:ascii="Times New Roman"/>
          <w:b w:val="false"/>
          <w:i w:val="false"/>
          <w:color w:val="000000"/>
          <w:sz w:val="28"/>
        </w:rPr>
        <w:t>күннен бастап алты айдан кейiн күшiн жояды.</w:t>
      </w:r>
    </w:p>
    <w:p>
      <w:pPr>
        <w:spacing w:after="0"/>
        <w:ind w:left="0"/>
        <w:jc w:val="both"/>
      </w:pPr>
      <w:r>
        <w:rPr>
          <w:rFonts w:ascii="Times New Roman"/>
          <w:b w:val="false"/>
          <w:i w:val="false"/>
          <w:color w:val="000000"/>
          <w:sz w:val="28"/>
        </w:rPr>
        <w:t xml:space="preserve">     Иерусалим қаласындағы 5756 жылдың 4 Tevet сәйкес келетiн 1995 жылғы </w:t>
      </w:r>
    </w:p>
    <w:p>
      <w:pPr>
        <w:spacing w:after="0"/>
        <w:ind w:left="0"/>
        <w:jc w:val="both"/>
      </w:pPr>
      <w:r>
        <w:rPr>
          <w:rFonts w:ascii="Times New Roman"/>
          <w:b w:val="false"/>
          <w:i w:val="false"/>
          <w:color w:val="000000"/>
          <w:sz w:val="28"/>
        </w:rPr>
        <w:t xml:space="preserve">27 желтоқсанда екi түпнұсқада, әрқайсысы қазақ, орыс, ағылшын және иврит </w:t>
      </w:r>
    </w:p>
    <w:p>
      <w:pPr>
        <w:spacing w:after="0"/>
        <w:ind w:left="0"/>
        <w:jc w:val="both"/>
      </w:pPr>
      <w:r>
        <w:rPr>
          <w:rFonts w:ascii="Times New Roman"/>
          <w:b w:val="false"/>
          <w:i w:val="false"/>
          <w:color w:val="000000"/>
          <w:sz w:val="28"/>
        </w:rPr>
        <w:t>тiлдерiнде жасалды және барлық мәтiннiң де бiрдей күшi бар.</w:t>
      </w:r>
    </w:p>
    <w:p>
      <w:pPr>
        <w:spacing w:after="0"/>
        <w:ind w:left="0"/>
        <w:jc w:val="both"/>
      </w:pPr>
      <w:r>
        <w:rPr>
          <w:rFonts w:ascii="Times New Roman"/>
          <w:b w:val="false"/>
          <w:i w:val="false"/>
          <w:color w:val="000000"/>
          <w:sz w:val="28"/>
        </w:rPr>
        <w:t>     Қазақстан Республикасының          Израиль Мемлекетiнiң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