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9924" w14:textId="c929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энергиямен жабдықтаушы және ауылшаруашылығы кәсiпорындарына мемлекеттiк қолдау көрсету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3 маусым N 671</w:t>
      </w:r>
    </w:p>
    <w:p>
      <w:pPr>
        <w:spacing w:after="0"/>
        <w:ind w:left="0"/>
        <w:jc w:val="left"/>
      </w:pPr>
      <w:r>
        <w:rPr>
          <w:rFonts w:ascii="Times New Roman"/>
          <w:b w:val="false"/>
          <w:i w:val="false"/>
          <w:color w:val="000000"/>
          <w:sz w:val="28"/>
        </w:rPr>
        <w:t>
</w:t>
      </w:r>
      <w:r>
        <w:rPr>
          <w:rFonts w:ascii="Times New Roman"/>
          <w:b w:val="false"/>
          <w:i w:val="false"/>
          <w:color w:val="000000"/>
          <w:sz w:val="28"/>
        </w:rPr>
        <w:t>
          Энергиямен жабдықтаушы және ауылшаруашылығы кәсiпорындарына
мемлекеттiк қолдау көрсету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Қазақстан
Республикасының Энергетика және көмiр өнеркәсiбi министрлiгiнiң
энергиямен жабдықтаушы кәсiпорындар бойынша 1996 жылдың 1 мамырында
қалыптасқан бюджетке төлемдер жөнiндегi мезгiлiнде төленбеген салықтың
өтеу мерзiмiн 1997 жылдың 1 қаңтарына дейiн ұзартсын.
</w:t>
      </w:r>
      <w:r>
        <w:br/>
      </w:r>
      <w:r>
        <w:rPr>
          <w:rFonts w:ascii="Times New Roman"/>
          <w:b w:val="false"/>
          <w:i w:val="false"/>
          <w:color w:val="000000"/>
          <w:sz w:val="28"/>
        </w:rPr>
        <w:t>
          Қазақстан Республикасының Энергетика және көмiр өнеркәсiбi
министрлiгi Қазақстан Республикасының Қаржы министрлiгiнiң Бас салық
инспекциясына 1997 жылдың 1 қаңтарына дейiн, бюджетке төлемдер
бойынша мезгiлiнде төленбеген салықтың әрбiр кәсiпорнының өтеу
кестесiн ұсынсын.
</w:t>
      </w:r>
      <w:r>
        <w:br/>
      </w:r>
      <w:r>
        <w:rPr>
          <w:rFonts w:ascii="Times New Roman"/>
          <w:b w:val="false"/>
          <w:i w:val="false"/>
          <w:color w:val="000000"/>
          <w:sz w:val="28"/>
        </w:rPr>
        <w:t>
          Кәсiпорындар мезгiлiнде төленбеген салықты өтеу кестесiн бұзған
және бюджетке ағымдағы төлемдердi уақтылы төлемеген жағдайда
берешектердiң жалпы сомасын өндiрiп алу, жалпы белгiленген тәртiппен
жүргiзiледi делiнсiн.
</w:t>
      </w:r>
      <w:r>
        <w:br/>
      </w:r>
      <w:r>
        <w:rPr>
          <w:rFonts w:ascii="Times New Roman"/>
          <w:b w:val="false"/>
          <w:i w:val="false"/>
          <w:color w:val="000000"/>
          <w:sz w:val="28"/>
        </w:rPr>
        <w:t>
          2. Қазақстан Республикасының Энергетика және көмiр өнеркәсiбi
министрлiгi ауылшаруашылығы тауар өндiрушiлерiнiң 1994 жылы тұтынған
электр энергиясы үшiн энергиямен жабдықтаушы кәсiпорындар алдындағы
берешегiн өтеуге тиiстi мұрсатын берсiн және Қазақстан
Республикасының Қаржы министрлiгiне қажеттi ақпаратты ұсынсын.
</w:t>
      </w:r>
      <w:r>
        <w:br/>
      </w:r>
      <w:r>
        <w:rPr>
          <w:rFonts w:ascii="Times New Roman"/>
          <w:b w:val="false"/>
          <w:i w:val="false"/>
          <w:color w:val="000000"/>
          <w:sz w:val="28"/>
        </w:rPr>
        <w:t>
          3. Облыстар мен Алматы қаласының әкiмдерi Қазақстан
Республикасының Энергетика және көмiр өнеркәсiбi министрлiгiне
энергиямен жабдықтаушы ұйымдар алдындағы жергiлiктi бюджеттерден
берешектердi өтеу кестесiн табыс етсiн.
</w:t>
      </w:r>
      <w:r>
        <w:br/>
      </w:r>
      <w:r>
        <w:rPr>
          <w:rFonts w:ascii="Times New Roman"/>
          <w:b w:val="false"/>
          <w:i w:val="false"/>
          <w:color w:val="000000"/>
          <w:sz w:val="28"/>
        </w:rPr>
        <w:t>
          Энергиямен жабдықтаушы ұйымдарға электр қуатын сөндiруге жол
беруге болмайтын ауруханалар, мектептер, балалар бақшалары, үздiксiз
циклмен жұмыс iстейтiн кәсiпорындар мен басқа да ұйымдарды қоспағанда
төленбеген берешектi өтеу кестесiн орындамаған және ағымдағы
төлемдерiн төлемеген бюджеттегi ұйымдарды жылу және электр қуаты
көздерiнен үзуге рұқсат етiлсiн.
</w:t>
      </w:r>
      <w:r>
        <w:br/>
      </w:r>
      <w:r>
        <w:rPr>
          <w:rFonts w:ascii="Times New Roman"/>
          <w:b w:val="false"/>
          <w:i w:val="false"/>
          <w:color w:val="000000"/>
          <w:sz w:val="28"/>
        </w:rPr>
        <w:t>
          4. Облыс әкiмдерi Қазақстан Республикасының Мемлекеттiк мүлiктi
басқару жөнiндегi мемлекеттiк комитетiмен және Қазақстан
Республикасының Ауыл шаруашылығы министрлiгiмен бiрлесiп электр
энергиясын пайдаланғаны үшiн берешегi бар таратылған және қайта
құрылған ауыл шаруашылығы кәсiпорындары бойынша құқықтық мұрагерлерiн
айқындасын және қарыздардың құрылымына өзгерту жүргiзу үшiн Қазақстан
Республикасының Энергетика және көмiр өнеркәсiбi министрлiгiне тиiстi
ақпарат ұсынсын.
</w:t>
      </w:r>
      <w:r>
        <w:br/>
      </w:r>
      <w:r>
        <w:rPr>
          <w:rFonts w:ascii="Times New Roman"/>
          <w:b w:val="false"/>
          <w:i w:val="false"/>
          <w:color w:val="000000"/>
          <w:sz w:val="28"/>
        </w:rPr>
        <w:t>
          5. Қазақстан Республикасының Энергетика және көмiр өнеркәсiбi
министрлiгiне Ауыл шаруашылығы министрлiгiнiң келiсiмi бойынша
энергиямен жабдықтаушы ұйымдарға ауылшаруашылығы тауар
өндiрушiлерiнiң қарыздарын сатуды дисконтысы аукциондық негiзде
жүзеге асыруына рұқсат етiлсiн.
</w:t>
      </w:r>
      <w:r>
        <w:br/>
      </w:r>
      <w:r>
        <w:rPr>
          <w:rFonts w:ascii="Times New Roman"/>
          <w:b w:val="false"/>
          <w:i w:val="false"/>
          <w:color w:val="000000"/>
          <w:sz w:val="28"/>
        </w:rPr>
        <w:t>
          6. Қазақстан Республикасының Ауыл шаруашылығы министрлiгi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Энергетика және көмiр өнеркәсiбi министрлiгi бiр ай мезгiлде 1996
жылы электр энергиясы үшiн қалыптасқан берешектiң өсуiне және жоюға
жол бермеу жөнiндегi шараларды әзiрлесiн.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