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a2da" w14:textId="2dea2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1995 жылғы 26 қыркүйектегi N 1284 қаулысының жүзеге асырылу барысы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12 мамыр N 578. Күшi жойылды - ҚРҮ-нiң 1996.10.04. N 1234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"Телерадио хабарлары мен
деректер берудiң ұлттық спутниктiк жүйесi туралы" Қазақстан
Республикасы Министрлер Кабинетiнiң 1995 жылғы 26 қыркүйектегi N 1284 
</w:t>
      </w:r>
      <w:r>
        <w:rPr>
          <w:rFonts w:ascii="Times New Roman"/>
          <w:b w:val="false"/>
          <w:i w:val="false"/>
          <w:color w:val="000000"/>
          <w:sz w:val="28"/>
        </w:rPr>
        <w:t xml:space="preserve"> P951284_ </w:t>
      </w:r>
      <w:r>
        <w:rPr>
          <w:rFonts w:ascii="Times New Roman"/>
          <w:b w:val="false"/>
          <w:i w:val="false"/>
          <w:color w:val="000000"/>
          <w:sz w:val="28"/>
        </w:rPr>
        <w:t>
  қаулысы негiзiнен мақсатты жүзеге асырылуда екенiн атап өтедi.
</w:t>
      </w:r>
      <w:r>
        <w:br/>
      </w:r>
      <w:r>
        <w:rPr>
          <w:rFonts w:ascii="Times New Roman"/>
          <w:b w:val="false"/>
          <w:i w:val="false"/>
          <w:color w:val="000000"/>
          <w:sz w:val="28"/>
        </w:rPr>
        <w:t>
          Құрылатын инфрақұрылымдарды неғұрлым тиiмдi пайдалану және
телерадио хабарлары мен деректер берудiң ұлттық спутниктiк жүйесiн
(ТҰСЖ және ДБ) 1997 жылдың бiрiншi тоқсанында iске қосуды сөзсiз
қамтамасыз ету үшiн Қазақстан Республикасының Үкiметi қаулы етедi:
</w:t>
      </w:r>
      <w:r>
        <w:br/>
      </w:r>
      <w:r>
        <w:rPr>
          <w:rFonts w:ascii="Times New Roman"/>
          <w:b w:val="false"/>
          <w:i w:val="false"/>
          <w:color w:val="000000"/>
          <w:sz w:val="28"/>
        </w:rPr>
        <w:t>
          1. Үкiметiнiң ТҰСЖ және ДБ жобасы жөнiндегi жұмыс тобының жобаға
дауыстық байланысты енгiзу туралы ұсынысы қабылдансын.
</w:t>
      </w:r>
      <w:r>
        <w:br/>
      </w:r>
      <w:r>
        <w:rPr>
          <w:rFonts w:ascii="Times New Roman"/>
          <w:b w:val="false"/>
          <w:i w:val="false"/>
          <w:color w:val="000000"/>
          <w:sz w:val="28"/>
        </w:rPr>
        <w:t>
          2. "Қазақстан телекоммуникация консорциумы" акционерлiк
</w:t>
      </w:r>
      <w:r>
        <w:rPr>
          <w:rFonts w:ascii="Times New Roman"/>
          <w:b w:val="false"/>
          <w:i w:val="false"/>
          <w:color w:val="000000"/>
          <w:sz w:val="28"/>
        </w:rPr>
        <w:t>
</w:t>
      </w:r>
    </w:p>
    <w:p>
      <w:pPr>
        <w:spacing w:after="0"/>
        <w:ind w:left="0"/>
        <w:jc w:val="left"/>
      </w:pPr>
      <w:r>
        <w:rPr>
          <w:rFonts w:ascii="Times New Roman"/>
          <w:b w:val="false"/>
          <w:i w:val="false"/>
          <w:color w:val="000000"/>
          <w:sz w:val="28"/>
        </w:rPr>
        <w:t>
қоғамының негiзгi мiндеттерi спутниктiк телерадио хабарларын, дерек
беру мен дауыстық байланысты ұйымдастыру болып табылады деп
белгiленсiн.
     3. Қазақстан Республикасының Көлiк және коммуникациялар
министрлiгi бiр ай мерзiм iшiнде "Қазақстан телекоммуникация
консорциумы" акционерлiк қоғамына дауыстық байланыс саласында қызмет
жүргiзуге рұқсат беру мәселесiн қарасын және тиiстi лицензияны
ресiмдесiн.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