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ade33" w14:textId="70ade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1996 жылғы 11 сәуiрдегi N 427 қаулысына өзгертулер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22 сәуiрдегi N 492. Күші жойылды - ҚР Үкіметінің 2003.04.14. N 357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 қаулы етедi: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кеден органдарының жұмысындағы елеулi кемшiлiктер туралы" Қазақстан Республикасы Үкiметiнiң 1996 жылғы 11 сәуiрдегi N 427 қаулысына мынадай өзгертулер енгiзiлсiн: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3-тармақтың екiншi абзацы мынадай редакцияда жазылсын: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"Алматы қаласы және Алматы облысы бойынша кеден басқармаларының және "Бақты" кеденiнiң басшыларын қызметтен босатсын";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4-тармақ мынадай редакцияда жазылсын: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Қазақстан Республикасының Кеден комитетi "Темiр-Жол-Терминал", "Астана" және автожүк кеденiн Алматы қаласы және Алматы облысы бойынша кеден басқармасының бағынысына берсiн".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Премьер-Министрi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