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e297" w14:textId="c68e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17 шiлдедегi N 989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сәуiр N 435. Күшi жойылды - ҚР Үкiметiнiң 1996.06.25. N 786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"1996 жылға арналған республикалық бюджет туралы" Қазақстан Республикасы Президентiнiң 1995 жылғы 21 желтоқсандағы N 2700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U952700_ </w:t>
      </w:r>
      <w:r>
        <w:rPr>
          <w:rFonts w:ascii="Times New Roman"/>
          <w:b w:val="false"/>
          <w:i w:val="false"/>
          <w:color w:val="000000"/>
          <w:sz w:val="28"/>
        </w:rPr>
        <w:t>Заң күшi бар Жарлығын орындау үшiн және "Қазақстан Республикасының 1930 жылғы 7 маусымдағы Женева конвенцияларына қосылуы туралы" Қазақстан Республикасы Президентiнiң 1995 жылғы 21 тамыздағы N 2418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U952418_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күшiне енуiне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"Айналыс мерзiмi үш және алты ай болатын қысқа мерзiмдi қазыналық вексельдердi орналастыру және айналысқа шығуына қызмет ету туралы" Қазақстан Республикасы Министрлер Кабинетiнiң 1995 жылғы 17 шiлдедегi N 989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P950989_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25, 989-бап) мынадай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және мәтiндегi "вексельдер" сөздерi "мiндеттемелер" сөздерiмен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"1995" саны "1995-1996"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және айналыс мерзiмi үш және алты ай болатын Қазақстан Республикасының мемлекеттiк қысқа мерзiмдi қазыналық вексельдерiн шығарудың шарттары мен тәртiбiнiң мәтiнiндегi "вексельдер", "вексельдерi" сөздерi "мiндеттемелер", "мiндеттемелерi" сөздерiмен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