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8ab7" w14:textId="0d88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19 желтоқсандағы N 1812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14 наурыз N 312. Күшi жойылды - ҚРҮ-нiң 1996.12.27. N 1653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Қаржы министрлiгiнiң жекелеген
мәселелері" туралы Қазақстан Республикасы Үкiметiнiң 1995 жылғы 
19 желтоқсандағы N 1812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P951812_ </w:t>
      </w:r>
      <w:r>
        <w:rPr>
          <w:rFonts w:ascii="Times New Roman"/>
          <w:b w:val="false"/>
          <w:i w:val="false"/>
          <w:color w:val="000000"/>
          <w:sz w:val="28"/>
        </w:rPr>
        <w:t>
  қаулысының 1-қосымшасына мынадай өзгерту
енгiзiлсiн: "Заң басқармасы" сөздерi "Заң қызметi департаментi"
сөздерiмен алмастырылсын.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