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d54b" w14:textId="8dad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22 қаңтардағы N 74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наурыздағы N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"Ауыл шаруашылығы секторына арналған Азия Даму банкiнiң
Бағдарламалық займын жүзеге асыру жөнiндегi шаралар туралы"
Қазақстан Республикасы Үкiметiнiң 1996 жылғы 22 қаңтардағы N 74
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4-тармақтың екiншi абзацы: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"Қызмет көрсетушi банкiлерi мен түпкi заемшылар тарапынан
көрсетiлген қаржылардың республика бюджетiне сөзсiз, толық
қайтарылуын ескерiп" деген сөздермен басталып, одан әрi мәтiн бойынша
баяндалсын.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 "екi апта мерзiм iшiнде" сөздерiнен кейiн "қызмет
көрсетушi банкiлер немесе түпкi заемшылар тарапынан кепiлдi
мiндеттеме берiлетiн тетiктi" анықтасын деген редакцияда баяндалсын.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 Займ қаржысын түпкi заемшылардың пайдалану процедурасын
Қазақстан Республикасының Ауыл шаруашылығы министрлiгiмен бiрлесiп
Қазақстан Республикасының Қаржы министрлiгi анықтайтын лизинг
негiзiнде жүргiзiлуi мүмкiн деп белгiленсiн".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