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1d9029" w14:textId="91d902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Әскери қызметшiлерге, Iшкi iстер органдарының қатардағы және басшы құрамдағы адамдарына уақытша тұрғын үй-жайларды жалға алғаны (жалдағаны) үшiн жәрдемақы төлеудi реттеу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Үкiметiнiң Қаулысы 1996 жылғы 28 ақпан N 256. Күші жойылды - ҚР Үкіметінің 2005.04.29. N 410 қаулысымен.</w:t>
      </w:r>
    </w:p>
    <w:p>
      <w:pPr>
        <w:spacing w:after="0"/>
        <w:ind w:left="0"/>
        <w:jc w:val="both"/>
      </w:pPr>
      <w:bookmarkStart w:name="z1" w:id="0"/>
      <w:r>
        <w:rPr>
          <w:rFonts w:ascii="Times New Roman"/>
          <w:b w:val="false"/>
          <w:i w:val="false"/>
          <w:color w:val="000000"/>
          <w:sz w:val="28"/>
        </w:rPr>
        <w:t xml:space="preserve">
      "Әскери қызметшiлер мен олардың отбасы мүшелерiнiң мәртебесi және оларды әлеуметтiк қорғау туралы" Қазақстан Республикасының 1993 жылғы 20 қаңтардағы Заңының 12-бабын жүзеге асыру мақсатында Қазақстан Республикасының Үкiметi қаулы етедi:  </w:t>
      </w:r>
      <w:r>
        <w:br/>
      </w:r>
      <w:r>
        <w:rPr>
          <w:rFonts w:ascii="Times New Roman"/>
          <w:b w:val="false"/>
          <w:i w:val="false"/>
          <w:color w:val="000000"/>
          <w:sz w:val="28"/>
        </w:rPr>
        <w:t xml:space="preserve">
      Қазақстан Республикасының Қарулы Күштерiнiң, Ұлттық қауiпсiздiк комитетiнiң, Қазақстан Республикасының Мемлекеттiк шекараны күзету жөнiндегi мемлекеттiк комитетiнiң, басқа да әскерлер мен әскери құрамалардың әскери қызметшiлерiне (мерзiмдi қызмет әскери қызметшiлерi мен әскери оқу орындарының курсанттарынан басқа). Қазақстан Республикасы Iшкi iстер органдарының тұрғын үй-жаймен қамтылмаған қатардағы және басшы құрамдағы адамдарына уақытша тұрғын үй-жайларды жалға алғаны (жалдағаны) үшiн ай сайынғы жәрдемақы мөлшерi: </w:t>
      </w:r>
    </w:p>
    <w:bookmarkEnd w:id="0"/>
    <w:p>
      <w:pPr>
        <w:spacing w:after="0"/>
        <w:ind w:left="0"/>
        <w:jc w:val="both"/>
      </w:pPr>
      <w:r>
        <w:rPr>
          <w:rFonts w:ascii="Times New Roman"/>
          <w:b w:val="false"/>
          <w:i w:val="false"/>
          <w:color w:val="000000"/>
          <w:sz w:val="28"/>
        </w:rPr>
        <w:t xml:space="preserve">     Алматы қаласында       - республикалық бюджетте жыл сайын </w:t>
      </w:r>
      <w:r>
        <w:br/>
      </w:r>
      <w:r>
        <w:rPr>
          <w:rFonts w:ascii="Times New Roman"/>
          <w:b w:val="false"/>
          <w:i w:val="false"/>
          <w:color w:val="000000"/>
          <w:sz w:val="28"/>
        </w:rPr>
        <w:t xml:space="preserve">
                              белгiленетiн есептi көрсеткiштiң </w:t>
      </w:r>
      <w:r>
        <w:br/>
      </w:r>
      <w:r>
        <w:rPr>
          <w:rFonts w:ascii="Times New Roman"/>
          <w:b w:val="false"/>
          <w:i w:val="false"/>
          <w:color w:val="000000"/>
          <w:sz w:val="28"/>
        </w:rPr>
        <w:t xml:space="preserve">
                              төрт есе мөлшерiнде; </w:t>
      </w:r>
    </w:p>
    <w:p>
      <w:pPr>
        <w:spacing w:after="0"/>
        <w:ind w:left="0"/>
        <w:jc w:val="both"/>
      </w:pPr>
      <w:r>
        <w:rPr>
          <w:rFonts w:ascii="Times New Roman"/>
          <w:b w:val="false"/>
          <w:i w:val="false"/>
          <w:color w:val="000000"/>
          <w:sz w:val="28"/>
        </w:rPr>
        <w:t xml:space="preserve">     Облыс орталықтарында   - республикалық бюджетте жыл сайын </w:t>
      </w:r>
      <w:r>
        <w:br/>
      </w:r>
      <w:r>
        <w:rPr>
          <w:rFonts w:ascii="Times New Roman"/>
          <w:b w:val="false"/>
          <w:i w:val="false"/>
          <w:color w:val="000000"/>
          <w:sz w:val="28"/>
        </w:rPr>
        <w:t xml:space="preserve">
                              белгiленетiн есептi көрсеткiштiң </w:t>
      </w:r>
      <w:r>
        <w:br/>
      </w:r>
      <w:r>
        <w:rPr>
          <w:rFonts w:ascii="Times New Roman"/>
          <w:b w:val="false"/>
          <w:i w:val="false"/>
          <w:color w:val="000000"/>
          <w:sz w:val="28"/>
        </w:rPr>
        <w:t xml:space="preserve">
                              үш есе мөлшерiнде; </w:t>
      </w:r>
    </w:p>
    <w:p>
      <w:pPr>
        <w:spacing w:after="0"/>
        <w:ind w:left="0"/>
        <w:jc w:val="both"/>
      </w:pPr>
      <w:r>
        <w:rPr>
          <w:rFonts w:ascii="Times New Roman"/>
          <w:b w:val="false"/>
          <w:i w:val="false"/>
          <w:color w:val="000000"/>
          <w:sz w:val="28"/>
        </w:rPr>
        <w:t xml:space="preserve">     басқа елдi-мекендерде  - республикалық бюджетте жыл сайын </w:t>
      </w:r>
      <w:r>
        <w:br/>
      </w:r>
      <w:r>
        <w:rPr>
          <w:rFonts w:ascii="Times New Roman"/>
          <w:b w:val="false"/>
          <w:i w:val="false"/>
          <w:color w:val="000000"/>
          <w:sz w:val="28"/>
        </w:rPr>
        <w:t xml:space="preserve">
                              белгiленетiн есептi көрсеткiштiң </w:t>
      </w:r>
      <w:r>
        <w:br/>
      </w:r>
      <w:r>
        <w:rPr>
          <w:rFonts w:ascii="Times New Roman"/>
          <w:b w:val="false"/>
          <w:i w:val="false"/>
          <w:color w:val="000000"/>
          <w:sz w:val="28"/>
        </w:rPr>
        <w:t xml:space="preserve">
                              екi есе мөлшерiнде; </w:t>
      </w:r>
    </w:p>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Премьер-Министрi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