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035" w14:textId="7642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"Жолсерiк" мемлекеттiк холдинг компаниясы акционерлiк қоғамының мемлекеттiк акциялар пакеттерiн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ақпандағы N 215. Күші жойылды - ҚР Үкіметінің 2001.10.04. N 1278 қаулысымен. ~P011278</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 орындау
үшiн, экономиканы басқару жүйесiн жетiлдiру, бәсекенi дамыту және
жекешелендiру процестерiн тереңдету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"Жолсерiк" мемлекеттiк холдинг компаниясының 1-қосымшаға сәйкес
акционерлiк қоғамдардың мемлекеттiк мүлкi мен мемлекеттiк акциялар
пакеттерiн иелену, пайдалану және басқару құқықтарын тоқтатсын;
</w:t>
      </w:r>
      <w:r>
        <w:br/>
      </w:r>
      <w:r>
        <w:rPr>
          <w:rFonts w:ascii="Times New Roman"/>
          <w:b w:val="false"/>
          <w:i w:val="false"/>
          <w:color w:val="000000"/>
          <w:sz w:val="28"/>
        </w:rPr>
        <w:t>
          "Жолсерiк" мемлекеттiк холдинг компаниясының құрамына кiрген
акционерлiк қоғамдардың мемлекеттiк акциялар пакеттерiн қайтарып,
негiзгi қызмет бейiнi сақталған жағдайда оларды кейiн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"Болатжол" және "Түркiстан Тау темiржолы" акционерлiк қоғамының
мемлекеттiк акциялар пакеттерiнiң 39 процентiн сатып алған шаруашылық
жүргiзушi субъектiлерге темiр жолдардың кiрiс жолдарын 2-қосымшаға
сәйкес басқаруға берсiн;
</w:t>
      </w:r>
      <w:r>
        <w:br/>
      </w:r>
      <w:r>
        <w:rPr>
          <w:rFonts w:ascii="Times New Roman"/>
          <w:b w:val="false"/>
          <w:i w:val="false"/>
          <w:color w:val="000000"/>
          <w:sz w:val="28"/>
        </w:rPr>
        <w:t>
          "Жолсерiк" мемлекеттiк холдинг компаниясының балансындағы
мүлiктi, кейiн сатып алу құқығымен, "Жолсерiк" жауапкершiлiгi
шектеулi серiктестiкке екi ай iшiнде жалға берсiн;
</w:t>
      </w:r>
      <w:r>
        <w:br/>
      </w:r>
      <w:r>
        <w:rPr>
          <w:rFonts w:ascii="Times New Roman"/>
          <w:b w:val="false"/>
          <w:i w:val="false"/>
          <w:color w:val="000000"/>
          <w:sz w:val="28"/>
        </w:rPr>
        <w:t>
          2. Қазақстан Республикасының Жекешелендiру жөнiндегi мемлекеттiк
комитетi "Жолсерiк" мемлекеттiк холдинг компаниясына кiрген
акционерлiк қоғамдардың мемлекеттiк акциялар пакеттерiн өнеркәсiп
орындарының кiрiс жолдарына темiр жол қызметiн көрсету жүйесiндегi
заңды тұлғалар мен жеке адамдарды тартып, жабық тендерлерде сатсын.
</w:t>
      </w:r>
      <w:r>
        <w:br/>
      </w:r>
      <w:r>
        <w:rPr>
          <w:rFonts w:ascii="Times New Roman"/>
          <w:b w:val="false"/>
          <w:i w:val="false"/>
          <w:color w:val="000000"/>
          <w:sz w:val="28"/>
        </w:rPr>
        <w:t>
          3. "Жолсерiк" мемлекеттiк холдинг компаниясын құру туралы"
Қазақстан Республикасы Министрлер Кабинетiнiң 1993 жылғы 27 тамыздағы
N 739 қаулысының /Қазақстан Республикасының ПҮАЖ-ы, 1993 ж., 
N 387-бап/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19 ақпандағы
                                               N 215 қаулысына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акциялар пакетi қайтып алынатын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қоғамдардың
                           ТIЗБЕСI
     "Темiржол" АҚ, Ақтөбе қаласы
     "Жарықжол" АҚ, Алматы қаласы
     "Жолашар" АҚ, Алматы қаласы
     "Болатжол" АҚ, Атырау қаласы
     "Достық жолы" АҚ, Құлсары поселкесi, Атырау облысы
     "Далажол" АҚ, Темiртау қаласы, Қарағанды облысы
     "Темiрсерiк" АҚ, Талдықорған қаласы
     "Түркiстан Тау темiржолы" АҚ, Кентау қаласы, Оңтүстiк Қазақстан
     облысы
     "Темiржол" АҚ, Шымкент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19 ақпандағы
                                               N 215 қаулысына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Басқаруға берiлуге жататын объектiлердiң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ТIЗБЕСI
     Темiр жолдардың кiрiс жолдары:
     Мақат-Индер
     Жетiсай-Шардара
     Түркiстан-Кентау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