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f3d69" w14:textId="08f3d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1995 жылғы 28 қарашадағы N 1600 қаулысына өзгерту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12 ақпандағы N 188. Қаулының күші жойылды - ҚР Үкіметінің 2005 жылғы 27 шілдедегі N 781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Үкiметi қаулы етедi: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Зейнетақы қорына қаржы жинауды жақсарту және зейнетақылар мен жәрдемақылардың төленуiн қамтамасыз ету жөнiндегi шаралар туралы" Қазақстан Республикасы Үкiметiнiң 1995 жылғы 28 қарашадағы N 1600 қаулысына (Қазақстан Республикасының ПҮАЖ-ы, 1995 ж., N 36, 467-құжат) мынадай өзгерту енгiзiлсiн: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2-тармақтың төртiншi абзацындағы "1996 жылдың 14 ақпанына дейiн" сөздерi "1996 жылдың 1 наурызына дейiн" сөздерiмен алмастырылсын.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Премьер-Министрi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