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50cf" w14:textId="7245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кепiлдiктерiмен берiлетiн сыртқы кредиттердi тартуды шек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қаңтар N 61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епiлдiк берген шетел кредиттерi бойынша дефолттардың пайда болуынан қашу, сондай-ақ бұдан бұрын алынған кредиттер бойынша берешегi бар ұйымдардың шетел кредиттерiн сан мәрте алуына жол берме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iк кепiлдiгiмен жаңа шетел кредиттерiн тарту-кредит алушы ұйым бұдан бұрын алынған кредиттер бойынша берешегiн өтегеннен кейiн ғана жүргiзiлетiн болы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номика министрлiгi Қазақстан Республикасының мемлекеттiк Экспорт-импорт банкi, салалық министрлiктер мен ведомстволар, облыстардың әкiмдерi шетел кредиттерiн тарту жөнiндегi жобаларды шетел кредиттерi мен займдары жөнiнде қарызы жоқ ұйымдардан ғана қарауға қабылдайты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ның Қаржы министрлiгi осы қаулының орындалуын бақылауға ал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