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143f" w14:textId="a541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8 қыркүйектегi N 1267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30 қазан N 1399. Күшi жойылды - ҚРҮ-нiң 1998.10.30. N 1114 қаулысымен. ~P981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Азаматтық кодексiнiң /жалпы бөлiм/ 
383-бабына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кспорттық /импорттық/ кеден баж салықтарын төлеу бойынша
жеңiлдiктердi жою мәселелерi жөнiндегi Қазақстан Республикасы
Үкiметi шешiмдерiнiң күшiнiң жойылғанын тану туралы" Қазақстан
Республикасы Министрлер Кабинетiнiң 1995 жылғы 18 қыркүйектегi
N 1267 қаулысының қосымшасынан "Павлодартрактор"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ционерлiк қоғамы әкелетiн тауарларға кеден баж салықтардың
қолданудың тәртiбi туралы" Қазақстан Республикасы Министрлер
Кабинетiнiң 1995 жылғы 22 маусымдағы N 866 қаулысы алынып 
тасталсын және ол 1995 жылғы 22 маусымнан күшiнде деп саналсын.
     Қазақстан Республикасының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