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143f" w14:textId="a541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18 қыркүйектегi N 1267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30 қазан N 1399. Күшi жойылды - ҚРҮ-нiң 1998.10.30. N 1114 қаулысымен. ~P981114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Азаматтық кодексiнiң /жалпы бөлiм/ 
383-бабына сәйкес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"Экспорттық /импорттық/ кеден баж салықтарын төлеу бойынша
жеңiлдiктердi жою мәселелерi жөнiндегi Қазақстан Республикасы
Үкiметi шешiмдерiнiң күшiнiң жойылғанын тану туралы" Қазақстан
Республикасы Министрлер Кабинетiнiң 1995 жылғы 18 қыркүйектегi
N 1267 қаулысының қосымшасынан "Павлодартрактор"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акционерлiк қоғамы әкелетiн тауарларға кеден баж салықтардың
қолданудың тәртiбi туралы" Қазақстан Республикасы Министрлер
Кабинетiнiң 1995 жылғы 22 маусымдағы N 866 қаулысы алынып 
тасталсын және ол 1995 жылғы 22 маусымнан күшiнде деп саналсын.
     Қазақстан Республикасының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