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ab20" w14:textId="7bea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Штаттарының арасындағы құрлықаралық баллистикалық ракеталардың шахталық ұшыру қондырғыларын құрту, авариялық жағдайлардың зардаптарын жою және ядролық қаруды таратуды болдырмауға қатысты келiсiмдi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4 қазан N 1300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Америка Құрама Штаттарының
арасындағы 1993 жылғы 13 желтоқсандағы құрлықаралық баллистикалық
ракеталардың шахталық ұшыру қондырғыларын құрту, авариялық
жағдайлардың зардаптарын жою және ядролық қаруды таратуды
болдырмауға қатысты келiсiмге сәйкес, ынтымақтастықты дамыту және
бұрынғы қорғаныс кәсiпорындары мен объектiлерiн конверсиялау үшiн
Нанн-Лугар қорынан грант алған конверсиялық жобаларды жүзеге
асыру мақсатында Қазақстан Республикасының Министрлер Кабинетi
ҚАУЛЫ ЕТЕДI:
</w:t>
      </w:r>
      <w:r>
        <w:br/>
      </w:r>
      <w:r>
        <w:rPr>
          <w:rFonts w:ascii="Times New Roman"/>
          <w:b w:val="false"/>
          <w:i w:val="false"/>
          <w:color w:val="000000"/>
          <w:sz w:val="28"/>
        </w:rPr>
        <w:t>
          1. Аталған келiсiм шеңберiнде Нанн-Лугар бағдарламасы
бойынша конверсиялық жобаларды жүзеге асыруды "Kamed Rеsоurсеs",
"KK InterConnect" және "Нурсат", "Белкамит" бiрлескен кәсiпорындары 
iске асыратындығы ескерiлсiн.
&lt;*&gt;
&lt;*&gt;
</w:t>
      </w:r>
      <w:r>
        <w:br/>
      </w:r>
      <w:r>
        <w:rPr>
          <w:rFonts w:ascii="Times New Roman"/>
          <w:b w:val="false"/>
          <w:i w:val="false"/>
          <w:color w:val="000000"/>
          <w:sz w:val="28"/>
        </w:rPr>
        <w:t>
          Ескерту. 1-тармақ толықтырылды - ҚРМК-нiң 1996.01.10. N 40
</w:t>
      </w:r>
      <w:r>
        <w:br/>
      </w:r>
      <w:r>
        <w:rPr>
          <w:rFonts w:ascii="Times New Roman"/>
          <w:b w:val="false"/>
          <w:i w:val="false"/>
          <w:color w:val="000000"/>
          <w:sz w:val="28"/>
        </w:rPr>
        <w:t>
                            қаулысымен.  
</w:t>
      </w:r>
      <w:r>
        <w:rPr>
          <w:rFonts w:ascii="Times New Roman"/>
          <w:b w:val="false"/>
          <w:i w:val="false"/>
          <w:color w:val="000000"/>
          <w:sz w:val="28"/>
        </w:rPr>
        <w:t xml:space="preserve"> P960040_ </w:t>
      </w:r>
      <w:r>
        <w:rPr>
          <w:rFonts w:ascii="Times New Roman"/>
          <w:b w:val="false"/>
          <w:i w:val="false"/>
          <w:color w:val="000000"/>
          <w:sz w:val="28"/>
        </w:rPr>
        <w:t>
</w:t>
      </w:r>
      <w:r>
        <w:br/>
      </w:r>
      <w:r>
        <w:rPr>
          <w:rFonts w:ascii="Times New Roman"/>
          <w:b w:val="false"/>
          <w:i w:val="false"/>
          <w:color w:val="000000"/>
          <w:sz w:val="28"/>
        </w:rPr>
        <w:t>
          ЕСКЕРТУ. 1-тармаққа өзгерiс енгiзiлдi - ҚР Үкіметінiң 1996.11.01.
</w:t>
      </w:r>
      <w:r>
        <w:br/>
      </w:r>
      <w:r>
        <w:rPr>
          <w:rFonts w:ascii="Times New Roman"/>
          <w:b w:val="false"/>
          <w:i w:val="false"/>
          <w:color w:val="000000"/>
          <w:sz w:val="28"/>
        </w:rPr>
        <w:t>
                            N 1334 қаулысымен.  
</w:t>
      </w:r>
      <w:r>
        <w:rPr>
          <w:rFonts w:ascii="Times New Roman"/>
          <w:b w:val="false"/>
          <w:i w:val="false"/>
          <w:color w:val="000000"/>
          <w:sz w:val="28"/>
        </w:rPr>
        <w:t xml:space="preserve"> P961334_ </w:t>
      </w:r>
      <w:r>
        <w:rPr>
          <w:rFonts w:ascii="Times New Roman"/>
          <w:b w:val="false"/>
          <w:i w:val="false"/>
          <w:color w:val="000000"/>
          <w:sz w:val="28"/>
        </w:rPr>
        <w:t>
</w:t>
      </w:r>
      <w:r>
        <w:br/>
      </w:r>
      <w:r>
        <w:rPr>
          <w:rFonts w:ascii="Times New Roman"/>
          <w:b w:val="false"/>
          <w:i w:val="false"/>
          <w:color w:val="000000"/>
          <w:sz w:val="28"/>
        </w:rPr>
        <w:t>
          2. Аталған бiрлескен кәсiпорындардың кеден баж салықтары мен
алымдарын қоса бюджетке салықтар мен басқа да мiндеттi төлемдердi
төлеуi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Жарлығының 1-бабының 
3-тармағына және "Қазақстан Республикасындағы Кеден iсi туралы" 
Қазақстан Республикасы Президентiнiң 1995 жылғы 20 шiлдедегi N 2368 
</w:t>
      </w:r>
      <w:r>
        <w:rPr>
          <w:rFonts w:ascii="Times New Roman"/>
          <w:b w:val="false"/>
          <w:i w:val="false"/>
          <w:color w:val="000000"/>
          <w:sz w:val="28"/>
        </w:rPr>
        <w:t xml:space="preserve"> Z952368_ </w:t>
      </w:r>
      <w:r>
        <w:rPr>
          <w:rFonts w:ascii="Times New Roman"/>
          <w:b w:val="false"/>
          <w:i w:val="false"/>
          <w:color w:val="000000"/>
          <w:sz w:val="28"/>
        </w:rPr>
        <w:t>
  Заң күшi бар Жарлығының 6-бабының негiзiнде осы келiсiмнiң 
9-бабына сәйкес жүзеге асырылады деп белгiленсiн.
</w:t>
      </w:r>
      <w:r>
        <w:br/>
      </w:r>
      <w:r>
        <w:rPr>
          <w:rFonts w:ascii="Times New Roman"/>
          <w:b w:val="false"/>
          <w:i w:val="false"/>
          <w:color w:val="000000"/>
          <w:sz w:val="28"/>
        </w:rPr>
        <w:t>
          3. Қазақстан Республикасының Министрлер Кабинетi жанындағы
Қорғаныс өнеркәсiбi жөнiндегi комитет Нанн-Лугар бағдарламасының
жобаларына тартылған конверсияланатын қорғаныс кәсiпорындары мен
объектiлерiн жекешелендiру жөнiндегi жеке жобаларды салалық
министрлiктермен бiрлесiп бiр ай мерзiмде Қазақстан
Республикасының Мемлекеттiк мүлiктi басқару жөнiндегi мемлекеттiк
комитетiнiң бекiтуiне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