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ed83" w14:textId="9ede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шабуыл жасау қаруларын жою жөнiндегi Үкiметтiк комиссия туралы Ереженi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25 қыркүйек  N 1280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стратегиялық шабуыл
жасау қаруларын жою жөнiндегi Үкiметтiк комиссия туралы"
Қазақстан Республикасы Министрлер Кабинетiнiң 1995 жылғы 6
ақпандағы N 119 қаулысының 3-тармағын жүзеге асыру мақсатында
Қазақстан Республикасының Министрлер Кабинетi қаулы етедi:
</w:t>
      </w:r>
      <w:r>
        <w:br/>
      </w:r>
      <w:r>
        <w:rPr>
          <w:rFonts w:ascii="Times New Roman"/>
          <w:b w:val="false"/>
          <w:i w:val="false"/>
          <w:color w:val="000000"/>
          <w:sz w:val="28"/>
        </w:rPr>
        <w:t>
          Қазақстан Республикасының аумағындағы стратегиялық шабуыл
жасау қаруларын жою жөнiндегi Үкiметтiк комиссия туралы Ереже
бекiтiлсiн (қоса берiлдi).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25 қыркүйектегi
                                         N 1280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аумағында стратегиялық шабуыл
</w:t>
      </w:r>
      <w:r>
        <w:br/>
      </w:r>
      <w:r>
        <w:rPr>
          <w:rFonts w:ascii="Times New Roman"/>
          <w:b w:val="false"/>
          <w:i w:val="false"/>
          <w:color w:val="000000"/>
          <w:sz w:val="28"/>
        </w:rPr>
        <w:t>
                        қаруларын жою жөнiндегi Үкiмет комиссиясы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Министрлер Кабинетiнiң 1995 жылғы
6 ақпандағы N 119 қаулысына сәйкес құрылған Қазақстан
Республикасының аумағында стратегиялық шабуыл қаруларын жою
жөнiндегi Үкiмет комиссиясы:
</w:t>
      </w:r>
      <w:r>
        <w:br/>
      </w:r>
      <w:r>
        <w:rPr>
          <w:rFonts w:ascii="Times New Roman"/>
          <w:b w:val="false"/>
          <w:i w:val="false"/>
          <w:color w:val="000000"/>
          <w:sz w:val="28"/>
        </w:rPr>
        <w:t>
          республиканың аумағында уақытша орналасқан стратегиялық
шабуыл жасау қаруларын (бұдан әрi-СШҚ) жою бөлiгiнде Қазақстан
Республикасының мiндеттемелерiн жүзеге асыру;
</w:t>
      </w:r>
      <w:r>
        <w:br/>
      </w:r>
      <w:r>
        <w:rPr>
          <w:rFonts w:ascii="Times New Roman"/>
          <w:b w:val="false"/>
          <w:i w:val="false"/>
          <w:color w:val="000000"/>
          <w:sz w:val="28"/>
        </w:rPr>
        <w:t>
          жергiлiктi табиғи ортаны бастапқы қалпына келтiру, әскери
қалашықтар мен СШҚ инфрақұрылымының объектiлерiн белгiленген
нормаларға сәйкес келтiру, мәселелерi бойынша Қазақстан
Республикасының өкiлеттi органы болып табылады.
</w:t>
      </w:r>
      <w:r>
        <w:br/>
      </w:r>
      <w:r>
        <w:rPr>
          <w:rFonts w:ascii="Times New Roman"/>
          <w:b w:val="false"/>
          <w:i w:val="false"/>
          <w:color w:val="000000"/>
          <w:sz w:val="28"/>
        </w:rPr>
        <w:t>
          2. Оның құзырында қабылданған Комиссияның шешiмдерiн
Қазақстан Республикасының барлық мемлекеттiк басқару органдары
орындауға мiндеттi.
</w:t>
      </w:r>
      <w:r>
        <w:br/>
      </w:r>
      <w:r>
        <w:rPr>
          <w:rFonts w:ascii="Times New Roman"/>
          <w:b w:val="false"/>
          <w:i w:val="false"/>
          <w:color w:val="000000"/>
          <w:sz w:val="28"/>
        </w:rPr>
        <w:t>
          3. Комиссияның жеке құрамын Қазақстан Республикасының
Министрлер Кабинетi бекiтедi.
</w:t>
      </w:r>
      <w:r>
        <w:br/>
      </w:r>
      <w:r>
        <w:rPr>
          <w:rFonts w:ascii="Times New Roman"/>
          <w:b w:val="false"/>
          <w:i w:val="false"/>
          <w:color w:val="000000"/>
          <w:sz w:val="28"/>
        </w:rPr>
        <w:t>
          4. Қазақстан Республикасы Энергетика, индустрия және сауда 
министрлiгiнiң Қорғаныс өнеркәсiбi жөнiндегi комитетi Комиссияның жұмыс 
органы болып табылады.
&lt;*&gt;
</w:t>
      </w:r>
      <w:r>
        <w:br/>
      </w:r>
      <w:r>
        <w:rPr>
          <w:rFonts w:ascii="Times New Roman"/>
          <w:b w:val="false"/>
          <w:i w:val="false"/>
          <w:color w:val="000000"/>
          <w:sz w:val="28"/>
        </w:rPr>
        <w:t>
          ЕСКЕРТУ. 4-тармаққа өзгерiс енгiзiлдi - ҚР Үкіметінiң 1996.08.20.
N 1031  
</w:t>
      </w:r>
      <w:r>
        <w:rPr>
          <w:rFonts w:ascii="Times New Roman"/>
          <w:b w:val="false"/>
          <w:i w:val="false"/>
          <w:color w:val="000000"/>
          <w:sz w:val="28"/>
        </w:rPr>
        <w:t xml:space="preserve"> P961031_ </w:t>
      </w:r>
      <w:r>
        <w:rPr>
          <w:rFonts w:ascii="Times New Roman"/>
          <w:b w:val="false"/>
          <w:i w:val="false"/>
          <w:color w:val="000000"/>
          <w:sz w:val="28"/>
        </w:rPr>
        <w:t>
  , 1997.06.20. N 997  
</w:t>
      </w:r>
      <w:r>
        <w:rPr>
          <w:rFonts w:ascii="Times New Roman"/>
          <w:b w:val="false"/>
          <w:i w:val="false"/>
          <w:color w:val="000000"/>
          <w:sz w:val="28"/>
        </w:rPr>
        <w:t xml:space="preserve"> Р970997_ </w:t>
      </w:r>
      <w:r>
        <w:rPr>
          <w:rFonts w:ascii="Times New Roman"/>
          <w:b w:val="false"/>
          <w:i w:val="false"/>
          <w:color w:val="000000"/>
          <w:sz w:val="28"/>
        </w:rPr>
        <w:t>
  , 1999.09.10. N 1363  
</w:t>
      </w:r>
      <w:r>
        <w:rPr>
          <w:rFonts w:ascii="Times New Roman"/>
          <w:b w:val="false"/>
          <w:i w:val="false"/>
          <w:color w:val="000000"/>
          <w:sz w:val="28"/>
        </w:rPr>
        <w:t xml:space="preserve"> Р991363_ </w:t>
      </w:r>
      <w:r>
        <w:rPr>
          <w:rFonts w:ascii="Times New Roman"/>
          <w:b w:val="false"/>
          <w:i w:val="false"/>
          <w:color w:val="000000"/>
          <w:sz w:val="28"/>
        </w:rPr>
        <w:t>
, қаулыларымен.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Комиссияның мақсаттары мен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Комиссияның негiзгi мақсаты 1991 жылғы 31 шiлдедегi
стратегиялық шабуыл жасау қаруларын қысқарту және шектеу туралы
Шартқа 1992 жылғы 23 мамырдағы Лиссабан хаттамасы бойынша
Қазақстан Республикасының мiндеттемелерiн жүзеге асыру бөлiгiнде
министрлiктердiң, ведомстволар мен жергiлiктi атқару органдарының
қызметiн үйлестiру болып табылады.
</w:t>
      </w:r>
      <w:r>
        <w:br/>
      </w:r>
      <w:r>
        <w:rPr>
          <w:rFonts w:ascii="Times New Roman"/>
          <w:b w:val="false"/>
          <w:i w:val="false"/>
          <w:color w:val="000000"/>
          <w:sz w:val="28"/>
        </w:rPr>
        <w:t>
          6. Комиссия өзiнiң қызметiнде мынадай мiндеттердi орындайды:
</w:t>
      </w:r>
      <w:r>
        <w:br/>
      </w:r>
      <w:r>
        <w:rPr>
          <w:rFonts w:ascii="Times New Roman"/>
          <w:b w:val="false"/>
          <w:i w:val="false"/>
          <w:color w:val="000000"/>
          <w:sz w:val="28"/>
        </w:rPr>
        <w:t>
          СШҚ мәселелерi бойынша Қазақстан Республикасының өкiлеттiк
етуi;
</w:t>
      </w:r>
      <w:r>
        <w:br/>
      </w:r>
      <w:r>
        <w:rPr>
          <w:rFonts w:ascii="Times New Roman"/>
          <w:b w:val="false"/>
          <w:i w:val="false"/>
          <w:color w:val="000000"/>
          <w:sz w:val="28"/>
        </w:rPr>
        <w:t>
          Қазақстан Республикасының аумағында орналасқан СШҚ-ны
қысқарту жөнiндегi жұмыстарды жүргiзу көлемiн тәртiбi мен
түрлерiн жоспарлау;
</w:t>
      </w:r>
      <w:r>
        <w:br/>
      </w:r>
      <w:r>
        <w:rPr>
          <w:rFonts w:ascii="Times New Roman"/>
          <w:b w:val="false"/>
          <w:i w:val="false"/>
          <w:color w:val="000000"/>
          <w:sz w:val="28"/>
        </w:rPr>
        <w:t>
          Ресей Федерациясының аумағына енгiзiлетiн арнайы жабдықтар,
техника және мүлiк бөлiктерiнiң тiзбелерiн келiсу және түгендеудi
жүргiзу;
</w:t>
      </w:r>
      <w:r>
        <w:br/>
      </w:r>
      <w:r>
        <w:rPr>
          <w:rFonts w:ascii="Times New Roman"/>
          <w:b w:val="false"/>
          <w:i w:val="false"/>
          <w:color w:val="000000"/>
          <w:sz w:val="28"/>
        </w:rPr>
        <w:t>
          Қазақстан Республикасының өкiлеттi органдарына берiлетiн
Ресей Федерациясының стратегиялық қарулы күштерiнiң (бұдан
әрi-СҚК) мүлкiнiң, жабдықтарының және объектiлерiнiң тiзбелерiн
айқындау;
</w:t>
      </w:r>
      <w:r>
        <w:br/>
      </w:r>
      <w:r>
        <w:rPr>
          <w:rFonts w:ascii="Times New Roman"/>
          <w:b w:val="false"/>
          <w:i w:val="false"/>
          <w:color w:val="000000"/>
          <w:sz w:val="28"/>
        </w:rPr>
        <w:t>
          Қазақстан Республикасының аумағында орналасқан СШҚ жою
жөнiндегi жұмыстарды қамтамасыз ету және ұйымдастыру, сондай-ақ
жер учаскелерiн қайта өңдеу мәселелерiн шешу;
</w:t>
      </w:r>
      <w:r>
        <w:br/>
      </w:r>
      <w:r>
        <w:rPr>
          <w:rFonts w:ascii="Times New Roman"/>
          <w:b w:val="false"/>
          <w:i w:val="false"/>
          <w:color w:val="000000"/>
          <w:sz w:val="28"/>
        </w:rPr>
        <w:t>
          СШҚ-ны жою және оларды Қазақстан Республикасының аумағында
орналастырудың зардаптарын жою жөнiндегi жұмыстарын орындалуын
бақылау, сондай-ақ Ресей Федерациясының аумағына енгiзiлетiн СҚК
мүлкiне келiсiлген тiзбелердiң көлемiнде бақылау жасау;
</w:t>
      </w:r>
      <w:r>
        <w:br/>
      </w:r>
      <w:r>
        <w:rPr>
          <w:rFonts w:ascii="Times New Roman"/>
          <w:b w:val="false"/>
          <w:i w:val="false"/>
          <w:color w:val="000000"/>
          <w:sz w:val="28"/>
        </w:rPr>
        <w:t>
          Қазақстан Республикасының мемлекеттiк басқару органдарына
СШҚ-ның қысқартылу барысы туралы мәлiметтер беру;
</w:t>
      </w:r>
      <w:r>
        <w:br/>
      </w:r>
      <w:r>
        <w:rPr>
          <w:rFonts w:ascii="Times New Roman"/>
          <w:b w:val="false"/>
          <w:i w:val="false"/>
          <w:color w:val="000000"/>
          <w:sz w:val="28"/>
        </w:rPr>
        <w:t>
          СШҚ-ны қысқарту және шектеу туралы Шартқа тараптардың 
инспекциялар жүргiзу тәртiбiн келiсу.
</w:t>
      </w:r>
      <w:r>
        <w:br/>
      </w:r>
      <w:r>
        <w:rPr>
          <w:rFonts w:ascii="Times New Roman"/>
          <w:b w:val="false"/>
          <w:i w:val="false"/>
          <w:color w:val="000000"/>
          <w:sz w:val="28"/>
        </w:rPr>
        <w:t>
          7. Комиссия әскери қалашықтарды, үйлер мен ғимараттарды,
қару-жарақтар мен әскери техниканы, сондай-ақ Қазақстан
Республикасының аумағында СШҚ-ны қысқарту туралы келiсiмнiң
шеңберiнде босатылатын басқа да объектiлердi Қазақстан
Республикасынан қабылдауды жүзеге асыратын органдарды құрады.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Комиссияның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Комиссия мыналарға құқықты:
</w:t>
      </w:r>
      <w:r>
        <w:br/>
      </w:r>
      <w:r>
        <w:rPr>
          <w:rFonts w:ascii="Times New Roman"/>
          <w:b w:val="false"/>
          <w:i w:val="false"/>
          <w:color w:val="000000"/>
          <w:sz w:val="28"/>
        </w:rPr>
        <w:t>
          Қазақстан Республикасының аумағында СШҚ-ны қысқарту
жөнiндегi жұмыстарды жүргiзу және ұйымдастыру үшiн қажеттi
мәлiметтердi Қазақстан Республикасының тиiстi мемлекеттiк басқару 
органдарынан сұрауға;
</w:t>
      </w:r>
      <w:r>
        <w:br/>
      </w:r>
      <w:r>
        <w:rPr>
          <w:rFonts w:ascii="Times New Roman"/>
          <w:b w:val="false"/>
          <w:i w:val="false"/>
          <w:color w:val="000000"/>
          <w:sz w:val="28"/>
        </w:rPr>
        <w:t>
          министрлiктер, ведомстволар және жергiлiктi органдардың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мамандары мен сарапшыларын тартып жекелеген мәселелер бойынша
жұмыс топтарын құруға;
     өзiнiң құзыры шеңберiндегi мәселелердi жедел қойып, оларды
Қазақстан Республикасының қарауына енгiзуге.
              4. Комиссияның жұмыс органының жұмыс тәртiбi
     9. Комиссияның жұмыс органы - Қазақстан Республикасының
Өнеркәсiп және сауда министрлiгiнiң жанындағы Қорғаныс өнеркәсiбi 
жөнiндегi комитет Қазақстан Республикасы Энергетика, индустрия және сауда 
министрлiгiнiң Қорғаныс өнеркәсiбi жөнiндегi комитетi туралы Ереже және 
осы Ереже бойынша берiлген құзыры мен құқықтардың шеңберiнде шешiмдер 
қабылдайды.
&lt;*&gt;
     ЕСКЕРТУ. 9-тармаққа өзгерiс енгiзiлдi - ҚР Үкіметінiң 1996.08.20.
N 1031  
</w:t>
      </w:r>
      <w:r>
        <w:rPr>
          <w:rFonts w:ascii="Times New Roman"/>
          <w:b w:val="false"/>
          <w:i w:val="false"/>
          <w:color w:val="000000"/>
          <w:sz w:val="28"/>
        </w:rPr>
        <w:t xml:space="preserve"> P961031_ </w:t>
      </w:r>
      <w:r>
        <w:rPr>
          <w:rFonts w:ascii="Times New Roman"/>
          <w:b w:val="false"/>
          <w:i w:val="false"/>
          <w:color w:val="000000"/>
          <w:sz w:val="28"/>
        </w:rPr>
        <w:t>
  , 1997.06.20. N 997  
</w:t>
      </w:r>
      <w:r>
        <w:rPr>
          <w:rFonts w:ascii="Times New Roman"/>
          <w:b w:val="false"/>
          <w:i w:val="false"/>
          <w:color w:val="000000"/>
          <w:sz w:val="28"/>
        </w:rPr>
        <w:t xml:space="preserve"> Р970997_ </w:t>
      </w:r>
      <w:r>
        <w:rPr>
          <w:rFonts w:ascii="Times New Roman"/>
          <w:b w:val="false"/>
          <w:i w:val="false"/>
          <w:color w:val="000000"/>
          <w:sz w:val="28"/>
        </w:rPr>
        <w:t>
  , 1999.09.10. N 1363  
</w:t>
      </w:r>
      <w:r>
        <w:rPr>
          <w:rFonts w:ascii="Times New Roman"/>
          <w:b w:val="false"/>
          <w:i w:val="false"/>
          <w:color w:val="000000"/>
          <w:sz w:val="28"/>
        </w:rPr>
        <w:t xml:space="preserve"> Р991363_ </w:t>
      </w:r>
      <w:r>
        <w:rPr>
          <w:rFonts w:ascii="Times New Roman"/>
          <w:b w:val="false"/>
          <w:i w:val="false"/>
          <w:color w:val="000000"/>
          <w:sz w:val="28"/>
        </w:rPr>
        <w:t>
, қаулыларымен.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