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9d7f" w14:textId="3ab9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дағы жыртқыштардың жекелеген түрлерiнiң санын ретте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5 қыркүйек  N 12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сқырлар мен шиебөрiлердiң ауыл шаруашылығына тигiзген
экономикалық шығын ауқымының ұлғайғанын және олармен күресу
жөнiнде шаралар жүргiзудiң қажеттiгiн ескерiп Қазақстан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лыстар мен аудандардың әкiмдерi табиғат қорғау
қорларының шығыстар сметасында қасқырлар мен шиебөрiлерге қарсы
күрестi ұйымдастыруға қаражат көз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лыстар мен аудандардың әкiмдерi, Қазақстан
Республикасының Аңшылар мен балықшылар қоғамы, "Зергер"
мемлекеттiк акционерлiк компания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экобиологиялық тепе-теңдiктiң сақталуын ескерiп, қасқырлар
мен шиебөрiлердi атуды қамтамасыз ету жөнiнде қажеттi шаралар
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ңшылар мен аңға шығушыларды материалдық ынталандыру
мақсатында әрбiр олжаланған жыртқыш үшiн (терiсiнiң құнынсыз)
ересек қасқырға кемiнде 2000 теңге, бөлтiрiгiне 800 теңге және
шиебөрiге 600 теңге мөлшерiнде сыйақы көз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Өнеркәсiп және сауда
министрлiгi қасқырлар мен шиебөрiлерге аңшылық кәсiпшiлiктiң
шикiзатын, халық тұтынатын тауарларды және басқа да аңшылық
өнiмдердi экспорттауға аңға шығарушыларға лицензия берiлуiн
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лыстардың әкiмдерi, Қазақстан Республикасының Экология
және биоресурстар министрлiгi, Қазақстан Республикасының Аңшылар
және балықшылар қоғамы, "Зергер" мемлекеттiк акционерлiк
компаниясы қасқырлар мен шиебөрiлерге шетелдiк аңшылық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ұйымдастыруды жандандырсын.
     5. Осы қаулының орындалуына бақылау жасау облыстардың
әкiмдерi мен Қазақстан Республикасының Экология және биоресурстар
министрлерiне жүктелсiн.
  Қазақстан Республикасының
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