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a5e2" w14:textId="7d6a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халықаралық авиатасымалдарын уақытша схема бойынша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23 тамыз N 1170. Күші жойылды - Қазақстан Республикасы Үкіметінің 2023 жылғы 20 сәуірдегі № 316 қаулысымен</w:t>
      </w:r>
    </w:p>
    <w:p>
      <w:pPr>
        <w:spacing w:after="0"/>
        <w:ind w:left="0"/>
        <w:jc w:val="both"/>
      </w:pPr>
      <w:r>
        <w:rPr>
          <w:rFonts w:ascii="Times New Roman"/>
          <w:b w:val="false"/>
          <w:i w:val="false"/>
          <w:color w:val="ff0000"/>
          <w:sz w:val="28"/>
        </w:rPr>
        <w:t xml:space="preserve">
      Ескерту. Күші жойылды - ҚР Үкіметінің 20.04.2023 </w:t>
      </w:r>
      <w:r>
        <w:rPr>
          <w:rFonts w:ascii="Times New Roman"/>
          <w:b w:val="false"/>
          <w:i w:val="false"/>
          <w:color w:val="ff0000"/>
          <w:sz w:val="28"/>
        </w:rPr>
        <w:t>№ 316</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халықаралық тасымалдарын одан әрi ұлғайту мақсатында, сондай-ақ халықаралық әуежайлар ашу үшiн республиканың қаржы жағдайы қиын екенiн ескерiп, Қазақстан Республикасының Министрлер Кабинетi қаулы етедi:  </w:t>
      </w:r>
    </w:p>
    <w:bookmarkEnd w:id="0"/>
    <w:bookmarkStart w:name="z1" w:id="1"/>
    <w:p>
      <w:pPr>
        <w:spacing w:after="0"/>
        <w:ind w:left="0"/>
        <w:jc w:val="both"/>
      </w:pPr>
      <w:r>
        <w:rPr>
          <w:rFonts w:ascii="Times New Roman"/>
          <w:b w:val="false"/>
          <w:i w:val="false"/>
          <w:color w:val="000000"/>
          <w:sz w:val="28"/>
        </w:rPr>
        <w:t xml:space="preserve">
      1. Халықаралық авиатасымалдарына әуежайларды уақытша схемамен қосуға рұқсат берудiң Ережесi бекiтiлсiн (қоса берiлiп отыр).  </w:t>
      </w:r>
    </w:p>
    <w:bookmarkEnd w:id="1"/>
    <w:bookmarkStart w:name="z2" w:id="2"/>
    <w:p>
      <w:pPr>
        <w:spacing w:after="0"/>
        <w:ind w:left="0"/>
        <w:jc w:val="both"/>
      </w:pPr>
      <w:r>
        <w:rPr>
          <w:rFonts w:ascii="Times New Roman"/>
          <w:b w:val="false"/>
          <w:i w:val="false"/>
          <w:color w:val="000000"/>
          <w:sz w:val="28"/>
        </w:rPr>
        <w:t xml:space="preserve">
      2. Орал, Ақтөбе, Ақмола, Қарағанды, Қостанай, Шымкент, Жамбыл, Павлодар, Петропавл, Семей және Өскемен қалаларының әуежайларында халықаралық авиатасымалдары үшiн өткiзу пункттерiн ашу туралы Көлiк және коммуникациялар министрлiгiнiң, мүдделi ведомстволардың ұсынысы қабылдансын.&lt;*&gt;&lt;*&gt;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толықтырылды - ҚР Үкiметiнiң 1996.04.19. N 328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сөзбен толықтырылды - ҚР Үкіметінiң 1997.04.25. N 660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сөзбен толықтырылды - ҚР Үкіметінiң 1998.12.07. N 1253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сөзбен толықтырылды - ҚР Үкіметінiң 2000.05.04. N 666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3. Уақытша схема рұқсат бойынша халықаралық авиатасымалдарына әуежайларды қосуға рұқсат беру Ережесiне сәйкес облыстардың әкiмдерi, "Қазақстан әуе жолы" ұлттық авиакомпаниясы өз қаражаттарының есебiнен әуежайларды қажеттi объектiлермен және үй-жайлармен қамтамасыз етсiн, қажет болған жағдайда құрылысын салуды және жаңғыртуды жүзеге асырсын, шекаралық, кедендiк және санитарлық бақылау пункттерiнiң қызметкерлерi үшiн қажеттi әлеуметтiк-тұрмыстық жағдай туғызсын.  </w:t>
      </w:r>
    </w:p>
    <w:bookmarkEnd w:id="3"/>
    <w:bookmarkStart w:name="z4" w:id="4"/>
    <w:p>
      <w:pPr>
        <w:spacing w:after="0"/>
        <w:ind w:left="0"/>
        <w:jc w:val="both"/>
      </w:pPr>
      <w:r>
        <w:rPr>
          <w:rFonts w:ascii="Times New Roman"/>
          <w:b w:val="false"/>
          <w:i w:val="false"/>
          <w:color w:val="000000"/>
          <w:sz w:val="28"/>
        </w:rPr>
        <w:t xml:space="preserve">
      4. Орал, Ақтөбе, Ақмола, Қарағанды, Қостанай, Оңтүстiк Қазақстан, Жамбыл, Павлодар және Шығыс Қазақстан облыстарының әкiмдерi жаңадан ұйымдастырылған өткiзу пункттерiндегi шекара әскерлерiнiң жеке құрамы үшiн тұрғын алаңды тегiн бөлсiн.&lt;*&gt;&lt;*&gt;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толықтырылды - ҚР Үкiметiнiң 1996.04.19. N 328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 сөзбен толықтырылды - ҚР Үкіметінiң 1997.04.25. N 660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5. Қазақстан Республикасының Кеден комитетi, Қазақстан Республикасының Мемлекеттiк шекараны күзету жөнiндегi мемлекеттiк комитетi, облыстардың әкiмдерi уақытша схема бойынша халықаралық авиатасымалдарына қосуға рұқсат берiлген әуежайларда шекара, кеден және санитарлық тәртiптердiң сақталуын қамтамасыз етсiн.  </w:t>
      </w:r>
    </w:p>
    <w:bookmarkEnd w:id="5"/>
    <w:bookmarkStart w:name="z6" w:id="6"/>
    <w:p>
      <w:pPr>
        <w:spacing w:after="0"/>
        <w:ind w:left="0"/>
        <w:jc w:val="both"/>
      </w:pPr>
      <w:r>
        <w:rPr>
          <w:rFonts w:ascii="Times New Roman"/>
          <w:b w:val="false"/>
          <w:i w:val="false"/>
          <w:color w:val="000000"/>
          <w:sz w:val="28"/>
        </w:rPr>
        <w:t xml:space="preserve">
      6. "Қазақстан әуе жолы" ұлттық авиакомпаниясы уақытша схемамен жұмыс iстейтiн өткiзу пункттерiн қарап-тексеру мен байланыстың қажеттi техникалық құралдарымен тегiн қамтамасыз етсiн.  </w:t>
      </w:r>
    </w:p>
    <w:bookmarkEnd w:id="6"/>
    <w:bookmarkStart w:name="z7" w:id="7"/>
    <w:p>
      <w:pPr>
        <w:spacing w:after="0"/>
        <w:ind w:left="0"/>
        <w:jc w:val="both"/>
      </w:pPr>
      <w:r>
        <w:rPr>
          <w:rFonts w:ascii="Times New Roman"/>
          <w:b w:val="false"/>
          <w:i w:val="false"/>
          <w:color w:val="000000"/>
          <w:sz w:val="28"/>
        </w:rPr>
        <w:t xml:space="preserve">
      7. Осы қаулымен көрсетiлген әуежайларда бақылау-тексеру пункттерiн ұйымдастыру үшiн:  </w:t>
      </w:r>
    </w:p>
    <w:bookmarkEnd w:id="7"/>
    <w:p>
      <w:pPr>
        <w:spacing w:after="0"/>
        <w:ind w:left="0"/>
        <w:jc w:val="both"/>
      </w:pPr>
      <w:r>
        <w:rPr>
          <w:rFonts w:ascii="Times New Roman"/>
          <w:b w:val="false"/>
          <w:i w:val="false"/>
          <w:color w:val="000000"/>
          <w:sz w:val="28"/>
        </w:rPr>
        <w:t xml:space="preserve">
      Қазақстан Республикасының Мемлекеттiк шекараны күзету жөнiндегi мемлекеттiк комитетi, Қазақстан Республикасының Кеден комитетi штаттарды жинақтауды жалпы сандарының шегiнде жүзеге асырсын.  </w:t>
      </w:r>
    </w:p>
    <w:bookmarkStart w:name="z8" w:id="8"/>
    <w:p>
      <w:pPr>
        <w:spacing w:after="0"/>
        <w:ind w:left="0"/>
        <w:jc w:val="both"/>
      </w:pPr>
      <w:r>
        <w:rPr>
          <w:rFonts w:ascii="Times New Roman"/>
          <w:b w:val="false"/>
          <w:i w:val="false"/>
          <w:color w:val="000000"/>
          <w:sz w:val="28"/>
        </w:rPr>
        <w:t xml:space="preserve">
      8. Қазақстан Республикасының Кеден комитетi, Қазақстан Республикасының Статистика және талдау жөнiндегi мемлекеттiк комитетi: </w:t>
      </w:r>
    </w:p>
    <w:bookmarkEnd w:id="8"/>
    <w:p>
      <w:pPr>
        <w:spacing w:after="0"/>
        <w:ind w:left="0"/>
        <w:jc w:val="both"/>
      </w:pPr>
      <w:r>
        <w:rPr>
          <w:rFonts w:ascii="Times New Roman"/>
          <w:b w:val="false"/>
          <w:i w:val="false"/>
          <w:color w:val="000000"/>
          <w:sz w:val="28"/>
        </w:rPr>
        <w:t xml:space="preserve">
      мемлекеттiк шекарадан өткен азаматтар мен тасымалданған жүктер туралы өткiзу пункттерi қызметтерiнiң мәлiметтерiн статистикалық есепке енгiзсiн.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w:t>
      </w:r>
      <w:r>
        <w:rPr>
          <w:rFonts w:ascii="Times New Roman"/>
          <w:b w:val="false"/>
          <w:i/>
          <w:color w:val="000000"/>
          <w:sz w:val="28"/>
        </w:rPr>
        <w:t>министрi</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Министрлер Кабинетiнiң</w:t>
            </w:r>
            <w:r>
              <w:br/>
            </w:r>
            <w:r>
              <w:rPr>
                <w:rFonts w:ascii="Times New Roman"/>
                <w:b w:val="false"/>
                <w:i w:val="false"/>
                <w:color w:val="000000"/>
                <w:sz w:val="20"/>
              </w:rPr>
              <w:t>1995 жылғы 23 тамыздағы</w:t>
            </w:r>
            <w:r>
              <w:br/>
            </w:r>
            <w:r>
              <w:rPr>
                <w:rFonts w:ascii="Times New Roman"/>
                <w:b w:val="false"/>
                <w:i w:val="false"/>
                <w:color w:val="000000"/>
                <w:sz w:val="20"/>
              </w:rPr>
              <w:t>N 1170 қаулысымен</w:t>
            </w:r>
            <w:r>
              <w:br/>
            </w:r>
            <w:r>
              <w:rPr>
                <w:rFonts w:ascii="Times New Roman"/>
                <w:b w:val="false"/>
                <w:i w:val="false"/>
                <w:color w:val="000000"/>
                <w:sz w:val="20"/>
              </w:rPr>
              <w:t>бекiтiлген</w:t>
            </w:r>
          </w:p>
        </w:tc>
      </w:tr>
    </w:tbl>
    <w:bookmarkStart w:name="z9" w:id="9"/>
    <w:p>
      <w:pPr>
        <w:spacing w:after="0"/>
        <w:ind w:left="0"/>
        <w:jc w:val="left"/>
      </w:pPr>
      <w:r>
        <w:rPr>
          <w:rFonts w:ascii="Times New Roman"/>
          <w:b/>
          <w:i w:val="false"/>
          <w:color w:val="000000"/>
        </w:rPr>
        <w:t xml:space="preserve"> Уақытша схема бойынша халықаралық авиатасымалдарға</w:t>
      </w:r>
      <w:r>
        <w:br/>
      </w:r>
      <w:r>
        <w:rPr>
          <w:rFonts w:ascii="Times New Roman"/>
          <w:b/>
          <w:i w:val="false"/>
          <w:color w:val="000000"/>
        </w:rPr>
        <w:t>әуежайларды қосуға рұқсат берудiң</w:t>
      </w:r>
      <w:r>
        <w:br/>
      </w:r>
      <w:r>
        <w:rPr>
          <w:rFonts w:ascii="Times New Roman"/>
          <w:b/>
          <w:i w:val="false"/>
          <w:color w:val="000000"/>
        </w:rPr>
        <w:t xml:space="preserve">ЕРЕЖЕЛЕРI </w:t>
      </w:r>
    </w:p>
    <w:bookmarkEnd w:id="9"/>
    <w:p>
      <w:pPr>
        <w:spacing w:after="0"/>
        <w:ind w:left="0"/>
        <w:jc w:val="both"/>
      </w:pPr>
      <w:r>
        <w:rPr>
          <w:rFonts w:ascii="Times New Roman"/>
          <w:b w:val="false"/>
          <w:i w:val="false"/>
          <w:color w:val="000000"/>
          <w:sz w:val="28"/>
        </w:rPr>
        <w:t xml:space="preserve">
      1. Кедендiк тексерудiң "ұшу", "қону" бөлек залдарының болуы. </w:t>
      </w:r>
    </w:p>
    <w:p>
      <w:pPr>
        <w:spacing w:after="0"/>
        <w:ind w:left="0"/>
        <w:jc w:val="both"/>
      </w:pPr>
      <w:r>
        <w:rPr>
          <w:rFonts w:ascii="Times New Roman"/>
          <w:b w:val="false"/>
          <w:i w:val="false"/>
          <w:color w:val="000000"/>
          <w:sz w:val="28"/>
        </w:rPr>
        <w:t xml:space="preserve">
      2. Т-6 нысанындағы жолаушы декларациясын ресiмдеуге арналған үй-жайлардың болуы. </w:t>
      </w:r>
    </w:p>
    <w:p>
      <w:pPr>
        <w:spacing w:after="0"/>
        <w:ind w:left="0"/>
        <w:jc w:val="both"/>
      </w:pPr>
      <w:r>
        <w:rPr>
          <w:rFonts w:ascii="Times New Roman"/>
          <w:b w:val="false"/>
          <w:i w:val="false"/>
          <w:color w:val="000000"/>
          <w:sz w:val="28"/>
        </w:rPr>
        <w:t xml:space="preserve">
      3. Кедендiк тексеру залында кемiнде үш тексеру тақтасының, соның iшiнде әуежайларды тексерудiң арнайы техникалық құралдарының болуы.  </w:t>
      </w:r>
    </w:p>
    <w:p>
      <w:pPr>
        <w:spacing w:after="0"/>
        <w:ind w:left="0"/>
        <w:jc w:val="both"/>
      </w:pPr>
      <w:r>
        <w:rPr>
          <w:rFonts w:ascii="Times New Roman"/>
          <w:b w:val="false"/>
          <w:i w:val="false"/>
          <w:color w:val="000000"/>
          <w:sz w:val="28"/>
        </w:rPr>
        <w:t xml:space="preserve">
      4. Авиажолаушыларды тiркеу және қажеттi құжаттарды ресiмдеудi жүргiзу үшiн халықаралық сектордың болуы. Жеке халықаралық сектор болмаса-халықаралық рейстердiң жолаушыларын ресiмдеу кезеңiнде көпшiлiк залды жабу.  </w:t>
      </w:r>
    </w:p>
    <w:p>
      <w:pPr>
        <w:spacing w:after="0"/>
        <w:ind w:left="0"/>
        <w:jc w:val="both"/>
      </w:pPr>
      <w:r>
        <w:rPr>
          <w:rFonts w:ascii="Times New Roman"/>
          <w:b w:val="false"/>
          <w:i w:val="false"/>
          <w:color w:val="000000"/>
          <w:sz w:val="28"/>
        </w:rPr>
        <w:t xml:space="preserve">
      5. Халықаралық авиарейстердiң транзиттiк жолаушыларын орналастыру үшiн үй-жайдың болуы.  </w:t>
      </w:r>
    </w:p>
    <w:p>
      <w:pPr>
        <w:spacing w:after="0"/>
        <w:ind w:left="0"/>
        <w:jc w:val="both"/>
      </w:pPr>
      <w:r>
        <w:rPr>
          <w:rFonts w:ascii="Times New Roman"/>
          <w:b w:val="false"/>
          <w:i w:val="false"/>
          <w:color w:val="000000"/>
          <w:sz w:val="28"/>
        </w:rPr>
        <w:t xml:space="preserve">
      6. Жүк пен қол жүгiн тексеру үшiн интроскоптың болуы.  </w:t>
      </w:r>
    </w:p>
    <w:p>
      <w:pPr>
        <w:spacing w:after="0"/>
        <w:ind w:left="0"/>
        <w:jc w:val="both"/>
      </w:pPr>
      <w:r>
        <w:rPr>
          <w:rFonts w:ascii="Times New Roman"/>
          <w:b w:val="false"/>
          <w:i w:val="false"/>
          <w:color w:val="000000"/>
          <w:sz w:val="28"/>
        </w:rPr>
        <w:t xml:space="preserve">
      7. Халықаралық байланыстың болуы.  </w:t>
      </w:r>
    </w:p>
    <w:p>
      <w:pPr>
        <w:spacing w:after="0"/>
        <w:ind w:left="0"/>
        <w:jc w:val="both"/>
      </w:pPr>
      <w:r>
        <w:rPr>
          <w:rFonts w:ascii="Times New Roman"/>
          <w:b w:val="false"/>
          <w:i w:val="false"/>
          <w:color w:val="000000"/>
          <w:sz w:val="28"/>
        </w:rPr>
        <w:t xml:space="preserve">
      8. Өрттен сақтану және күзет сигнализациясы бар қойма үй-жайларының болуы.  </w:t>
      </w:r>
    </w:p>
    <w:p>
      <w:pPr>
        <w:spacing w:after="0"/>
        <w:ind w:left="0"/>
        <w:jc w:val="both"/>
      </w:pPr>
      <w:r>
        <w:rPr>
          <w:rFonts w:ascii="Times New Roman"/>
          <w:b w:val="false"/>
          <w:i w:val="false"/>
          <w:color w:val="000000"/>
          <w:sz w:val="28"/>
        </w:rPr>
        <w:t xml:space="preserve">
      9. Әуежай қызметтерiнiң шекара және кеден қызметтерiмен өзара iс-қимыл жасауының технологиялық схемалары.  </w:t>
      </w:r>
    </w:p>
    <w:p>
      <w:pPr>
        <w:spacing w:after="0"/>
        <w:ind w:left="0"/>
        <w:jc w:val="both"/>
      </w:pPr>
      <w:r>
        <w:rPr>
          <w:rFonts w:ascii="Times New Roman"/>
          <w:b w:val="false"/>
          <w:i w:val="false"/>
          <w:color w:val="000000"/>
          <w:sz w:val="28"/>
        </w:rPr>
        <w:t xml:space="preserve">
      10. Төлқұжатты тексеру желiсiнiң кемiнде екi кабинамен (жарықпен, турникеттермен және т.с.с.) жабдықталуы. Құжаттарды алдын ала тексеру және зерттеудi жүргiзу үшiн төлқұжатты тексеру кабиналарының жанынан екi жеке бөлме бөлу. Өзара iс-қимыл жасайтын қызметтердiң бақылау желiсiн жабдықтау. Кету құжаттарын ресiмдеу кезiнде төлқұжаттарды тексеру желiсiне дейiн жолаушылар мен жүктердi бөлу және келген кезде жүктердi төлқұжат тексеру желiсiнен кейiн алу.  </w:t>
      </w:r>
    </w:p>
    <w:p>
      <w:pPr>
        <w:spacing w:after="0"/>
        <w:ind w:left="0"/>
        <w:jc w:val="both"/>
      </w:pPr>
      <w:r>
        <w:rPr>
          <w:rFonts w:ascii="Times New Roman"/>
          <w:b w:val="false"/>
          <w:i w:val="false"/>
          <w:color w:val="000000"/>
          <w:sz w:val="28"/>
        </w:rPr>
        <w:t xml:space="preserve">
      11. Ресiмделген жолаушылардың бөгде адамдармен араласуына және байланысуына жол бермейтiн жеке жинақтауыш бөлу.  </w:t>
      </w:r>
    </w:p>
    <w:p>
      <w:pPr>
        <w:spacing w:after="0"/>
        <w:ind w:left="0"/>
        <w:jc w:val="both"/>
      </w:pPr>
      <w:r>
        <w:rPr>
          <w:rFonts w:ascii="Times New Roman"/>
          <w:b w:val="false"/>
          <w:i w:val="false"/>
          <w:color w:val="000000"/>
          <w:sz w:val="28"/>
        </w:rPr>
        <w:t xml:space="preserve">
      12. Шетелге ұшатын кемелерi үшiн аялдама орындарын бөлу, оларды жарықтандыру, бигульдермен қоршау. Жолаушылардың жинақтауыштан әуе кемесiне және керi жеткiзiлуiн қамтамасыз ету.  </w:t>
      </w:r>
    </w:p>
    <w:p>
      <w:pPr>
        <w:spacing w:after="0"/>
        <w:ind w:left="0"/>
        <w:jc w:val="both"/>
      </w:pPr>
      <w:r>
        <w:rPr>
          <w:rFonts w:ascii="Times New Roman"/>
          <w:b w:val="false"/>
          <w:i w:val="false"/>
          <w:color w:val="000000"/>
          <w:sz w:val="28"/>
        </w:rPr>
        <w:t xml:space="preserve">
      13. Ауысымның демалысы және кiдiртiлген авиажолаушыларды ұстау үшiн санитарлық-тұрмыстық жағдайларды қамтамасыз етiп, қызметтiк үй-жайлар бөлу.  </w:t>
      </w:r>
    </w:p>
    <w:p>
      <w:pPr>
        <w:spacing w:after="0"/>
        <w:ind w:left="0"/>
        <w:jc w:val="both"/>
      </w:pPr>
      <w:r>
        <w:rPr>
          <w:rFonts w:ascii="Times New Roman"/>
          <w:b w:val="false"/>
          <w:i w:val="false"/>
          <w:color w:val="000000"/>
          <w:sz w:val="28"/>
        </w:rPr>
        <w:t xml:space="preserve">
      14. Металл iздейтiн, радиоактивтiк, есiрткi, жарылған заттарды тауып көрсететiн аппаратурамен арнайы қарап-тексеру желiсiн жабдықтау, мүмкiндiк болса-оларды халықаралық тасымалдар үшiн пайдалану шарттарын айқындау.  </w:t>
      </w:r>
    </w:p>
    <w:p>
      <w:pPr>
        <w:spacing w:after="0"/>
        <w:ind w:left="0"/>
        <w:jc w:val="both"/>
      </w:pPr>
      <w:r>
        <w:rPr>
          <w:rFonts w:ascii="Times New Roman"/>
          <w:b w:val="false"/>
          <w:i w:val="false"/>
          <w:color w:val="000000"/>
          <w:sz w:val="28"/>
        </w:rPr>
        <w:t xml:space="preserve">
      15. Транзиттiк жолаушыларды орналастыру үшiн үй-жай бөлу.  </w:t>
      </w:r>
    </w:p>
    <w:p>
      <w:pPr>
        <w:spacing w:after="0"/>
        <w:ind w:left="0"/>
        <w:jc w:val="both"/>
      </w:pPr>
      <w:r>
        <w:rPr>
          <w:rFonts w:ascii="Times New Roman"/>
          <w:b w:val="false"/>
          <w:i w:val="false"/>
          <w:color w:val="000000"/>
          <w:sz w:val="28"/>
        </w:rPr>
        <w:t xml:space="preserve">
      16. Әуежайға дейiнгi және қайту жолын қоса Шекара әскерлерi бөлiмшелерiн ұстау жөнiндегi шығыстардың орны жабылатындығына кепiлдiк.  </w:t>
      </w:r>
    </w:p>
    <w:p>
      <w:pPr>
        <w:spacing w:after="0"/>
        <w:ind w:left="0"/>
        <w:jc w:val="both"/>
      </w:pPr>
      <w:r>
        <w:rPr>
          <w:rFonts w:ascii="Times New Roman"/>
          <w:b w:val="false"/>
          <w:i w:val="false"/>
          <w:color w:val="000000"/>
          <w:sz w:val="28"/>
        </w:rPr>
        <w:t xml:space="preserve">
      Аталған талаптарды орындау кезiнде "Қазақстан әуе жолы" ұлттық акционерлiк авиакомпаниясы облыстардың әкiмдерiмен бiрлесiп Қазақстан Республикасының Министрлер Кабинетi тағайындаған тұрақты жұмыс iстейтiн жұмыс тобын жiберудi ұсынып, Қазақстан Республикасының Көлiк және коммуникациялар министрлiгiне өтiнiш бередi.  </w:t>
      </w:r>
    </w:p>
    <w:p>
      <w:pPr>
        <w:spacing w:after="0"/>
        <w:ind w:left="0"/>
        <w:jc w:val="both"/>
      </w:pPr>
      <w:r>
        <w:rPr>
          <w:rFonts w:ascii="Times New Roman"/>
          <w:b w:val="false"/>
          <w:i w:val="false"/>
          <w:color w:val="000000"/>
          <w:sz w:val="28"/>
        </w:rPr>
        <w:t xml:space="preserve">
      Жұмыс тобы әуежай қызметтерi мен екi ведомствоның халықаралық тасымалдарды орындауға дайындығын тексередi.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