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36d5" w14:textId="ab53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табиғат пайдалану жөнiндегi мемлекеттiк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шiлде 1995 ж. N 912.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экология саясатын тиiмдi жүзеге асыруды қамтамасыз ету және айналадағы ортаны қорғау жөнiндегi шараларды орындау, республикадағы табиғат ресурстарын ұтымды пайдалану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Экология және табиғат пайдалану жөнiндегi мемлекеттiк кеңесiнiң құрамы; 
</w:t>
      </w:r>
      <w:r>
        <w:br/>
      </w:r>
      <w:r>
        <w:rPr>
          <w:rFonts w:ascii="Times New Roman"/>
          <w:b w:val="false"/>
          <w:i w:val="false"/>
          <w:color w:val="000000"/>
          <w:sz w:val="28"/>
        </w:rPr>
        <w:t>
      Қазақстан Республикасының Экология және табиғат пайдалану жөнiндегi мемлекеттiк кеңесi туралы Ереже бекiтiлсiн (қоры берiлiп отыр). 
</w:t>
      </w:r>
      <w:r>
        <w:br/>
      </w:r>
      <w:r>
        <w:rPr>
          <w:rFonts w:ascii="Times New Roman"/>
          <w:b w:val="false"/>
          <w:i w:val="false"/>
          <w:color w:val="000000"/>
          <w:sz w:val="28"/>
        </w:rPr>
        <w:t>
      2. "Қазақстан Республикасының Экология жөнiндегi мемлекеттiк кеңесi туралы" Қазақстан Республикасының Министрлер Кабинетiнiң 1993 жылғы 21 қазандағы N 1042 қаулысы (Қазақстан Республикасының ПҮАЖ-ы, 1993 ж., N 42, 501-бап) күшiн жойған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4 шiлдедегi       
</w:t>
      </w:r>
      <w:r>
        <w:br/>
      </w:r>
      <w:r>
        <w:rPr>
          <w:rFonts w:ascii="Times New Roman"/>
          <w:b w:val="false"/>
          <w:i w:val="false"/>
          <w:color w:val="000000"/>
          <w:sz w:val="28"/>
        </w:rPr>
        <w:t>
N 912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Экология және табиғат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жөнiндегi мемлекеттiк кеңесiнiң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Қажыгелдин Ә.М.  - Қазақстан Республикасының Премьер-министрi,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Есiмов А.С.      - Қазақстан Республикасы Премьер-министрiнiң
</w:t>
      </w:r>
      <w:r>
        <w:br/>
      </w:r>
      <w:r>
        <w:rPr>
          <w:rFonts w:ascii="Times New Roman"/>
          <w:b w:val="false"/>
          <w:i w:val="false"/>
          <w:color w:val="000000"/>
          <w:sz w:val="28"/>
        </w:rPr>
        <w:t>
                     орынбасары (төрағаның орынбасары)
</w:t>
      </w:r>
    </w:p>
    <w:p>
      <w:pPr>
        <w:spacing w:after="0"/>
        <w:ind w:left="0"/>
        <w:jc w:val="both"/>
      </w:pPr>
      <w:r>
        <w:rPr>
          <w:rFonts w:ascii="Times New Roman"/>
          <w:b w:val="false"/>
          <w:i w:val="false"/>
          <w:color w:val="000000"/>
          <w:sz w:val="28"/>
        </w:rPr>
        <w:t>
  Медведев С.А.    - Қазақстан Республикасы Экология және
</w:t>
      </w:r>
      <w:r>
        <w:br/>
      </w:r>
      <w:r>
        <w:rPr>
          <w:rFonts w:ascii="Times New Roman"/>
          <w:b w:val="false"/>
          <w:i w:val="false"/>
          <w:color w:val="000000"/>
          <w:sz w:val="28"/>
        </w:rPr>
        <w:t>
                     биоресурстар министрi (төрағаның орынбасары)
</w:t>
      </w:r>
    </w:p>
    <w:p>
      <w:pPr>
        <w:spacing w:after="0"/>
        <w:ind w:left="0"/>
        <w:jc w:val="both"/>
      </w:pPr>
      <w:r>
        <w:rPr>
          <w:rFonts w:ascii="Times New Roman"/>
          <w:b w:val="false"/>
          <w:i w:val="false"/>
          <w:color w:val="000000"/>
          <w:sz w:val="28"/>
        </w:rPr>
        <w:t>
  Бәйiшев Қ.С.     - Қазақстан Республикасы Министрлер Кабинетi
</w:t>
      </w:r>
      <w:r>
        <w:br/>
      </w:r>
      <w:r>
        <w:rPr>
          <w:rFonts w:ascii="Times New Roman"/>
          <w:b w:val="false"/>
          <w:i w:val="false"/>
          <w:color w:val="000000"/>
          <w:sz w:val="28"/>
        </w:rPr>
        <w:t>
                     Аппаратының Агроөнеркәсiп кешенi, табиғат
</w:t>
      </w:r>
      <w:r>
        <w:br/>
      </w:r>
      <w:r>
        <w:rPr>
          <w:rFonts w:ascii="Times New Roman"/>
          <w:b w:val="false"/>
          <w:i w:val="false"/>
          <w:color w:val="000000"/>
          <w:sz w:val="28"/>
        </w:rPr>
        <w:t>
                     пайдалану және айналадағы ортаны қорғау
</w:t>
      </w:r>
      <w:r>
        <w:br/>
      </w:r>
      <w:r>
        <w:rPr>
          <w:rFonts w:ascii="Times New Roman"/>
          <w:b w:val="false"/>
          <w:i w:val="false"/>
          <w:color w:val="000000"/>
          <w:sz w:val="28"/>
        </w:rPr>
        <w:t>
                     бөлiмiнiң сектор меңгерушiсi (жауапты хатшы)
</w:t>
      </w:r>
    </w:p>
    <w:p>
      <w:pPr>
        <w:spacing w:after="0"/>
        <w:ind w:left="0"/>
        <w:jc w:val="both"/>
      </w:pPr>
      <w:r>
        <w:rPr>
          <w:rFonts w:ascii="Times New Roman"/>
          <w:b w:val="false"/>
          <w:i w:val="false"/>
          <w:color w:val="000000"/>
          <w:sz w:val="28"/>
        </w:rPr>
        <w:t>
               Кеңес мүшелерi
</w:t>
      </w:r>
    </w:p>
    <w:p>
      <w:pPr>
        <w:spacing w:after="0"/>
        <w:ind w:left="0"/>
        <w:jc w:val="both"/>
      </w:pPr>
      <w:r>
        <w:rPr>
          <w:rFonts w:ascii="Times New Roman"/>
          <w:b w:val="false"/>
          <w:i w:val="false"/>
          <w:color w:val="000000"/>
          <w:sz w:val="28"/>
        </w:rPr>
        <w:t>
  Әкiмбеков Н.Қ.   - Қазақстан Республикасы Iшкi iстер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Әлиғожанов С.Қ.  - Қазақстан Республикасының Көлiк және
</w:t>
      </w:r>
      <w:r>
        <w:br/>
      </w:r>
      <w:r>
        <w:rPr>
          <w:rFonts w:ascii="Times New Roman"/>
          <w:b w:val="false"/>
          <w:i w:val="false"/>
          <w:color w:val="000000"/>
          <w:sz w:val="28"/>
        </w:rPr>
        <w:t>
                     коммуникациялар министрi
</w:t>
      </w:r>
    </w:p>
    <w:p>
      <w:pPr>
        <w:spacing w:after="0"/>
        <w:ind w:left="0"/>
        <w:jc w:val="both"/>
      </w:pPr>
      <w:r>
        <w:rPr>
          <w:rFonts w:ascii="Times New Roman"/>
          <w:b w:val="false"/>
          <w:i w:val="false"/>
          <w:color w:val="000000"/>
          <w:sz w:val="28"/>
        </w:rPr>
        <w:t>
  Байтулин И.О.    - Ботаника және фито шетел өнiмдерi
</w:t>
      </w:r>
      <w:r>
        <w:br/>
      </w:r>
      <w:r>
        <w:rPr>
          <w:rFonts w:ascii="Times New Roman"/>
          <w:b w:val="false"/>
          <w:i w:val="false"/>
          <w:color w:val="000000"/>
          <w:sz w:val="28"/>
        </w:rPr>
        <w:t>
                     институтының құрметтi директоры,
</w:t>
      </w:r>
      <w:r>
        <w:br/>
      </w:r>
      <w:r>
        <w:rPr>
          <w:rFonts w:ascii="Times New Roman"/>
          <w:b w:val="false"/>
          <w:i w:val="false"/>
          <w:color w:val="000000"/>
          <w:sz w:val="28"/>
        </w:rPr>
        <w:t>
                     өсiмдiктердiң экологиялық морфологиясының
</w:t>
      </w:r>
      <w:r>
        <w:br/>
      </w:r>
      <w:r>
        <w:rPr>
          <w:rFonts w:ascii="Times New Roman"/>
          <w:b w:val="false"/>
          <w:i w:val="false"/>
          <w:color w:val="000000"/>
          <w:sz w:val="28"/>
        </w:rPr>
        <w:t>
                     лаборатория меңгерушiсi
</w:t>
      </w:r>
    </w:p>
    <w:p>
      <w:pPr>
        <w:spacing w:after="0"/>
        <w:ind w:left="0"/>
        <w:jc w:val="both"/>
      </w:pPr>
      <w:r>
        <w:rPr>
          <w:rFonts w:ascii="Times New Roman"/>
          <w:b w:val="false"/>
          <w:i w:val="false"/>
          <w:color w:val="000000"/>
          <w:sz w:val="28"/>
        </w:rPr>
        <w:t>
  Бақтыбаев I.Ж.   - Қазақстан Республикасы Бас прокурорының
</w:t>
      </w:r>
      <w:r>
        <w:br/>
      </w:r>
      <w:r>
        <w:rPr>
          <w:rFonts w:ascii="Times New Roman"/>
          <w:b w:val="false"/>
          <w:i w:val="false"/>
          <w:color w:val="000000"/>
          <w:sz w:val="28"/>
        </w:rPr>
        <w:t>
                     орынбасары (келiсiмi бойынша)
</w:t>
      </w:r>
    </w:p>
    <w:p>
      <w:pPr>
        <w:spacing w:after="0"/>
        <w:ind w:left="0"/>
        <w:jc w:val="both"/>
      </w:pPr>
      <w:r>
        <w:rPr>
          <w:rFonts w:ascii="Times New Roman"/>
          <w:b w:val="false"/>
          <w:i w:val="false"/>
          <w:color w:val="000000"/>
          <w:sz w:val="28"/>
        </w:rPr>
        <w:t>
  Баядiлов Е.М.    - Қазақстан Республикасының Атом энергиясы
</w:t>
      </w:r>
      <w:r>
        <w:br/>
      </w:r>
      <w:r>
        <w:rPr>
          <w:rFonts w:ascii="Times New Roman"/>
          <w:b w:val="false"/>
          <w:i w:val="false"/>
          <w:color w:val="000000"/>
          <w:sz w:val="28"/>
        </w:rPr>
        <w:t>
                     жөнiндегi агенттiгiнiң бас директоры
</w:t>
      </w:r>
    </w:p>
    <w:p>
      <w:pPr>
        <w:spacing w:after="0"/>
        <w:ind w:left="0"/>
        <w:jc w:val="both"/>
      </w:pPr>
      <w:r>
        <w:rPr>
          <w:rFonts w:ascii="Times New Roman"/>
          <w:b w:val="false"/>
          <w:i w:val="false"/>
          <w:color w:val="000000"/>
          <w:sz w:val="28"/>
        </w:rPr>
        <w:t>
  Бижанов Н.Қ.     - Қазақстан Республикасының Төтенше жағдайлар
</w:t>
      </w:r>
      <w:r>
        <w:br/>
      </w:r>
      <w:r>
        <w:rPr>
          <w:rFonts w:ascii="Times New Roman"/>
          <w:b w:val="false"/>
          <w:i w:val="false"/>
          <w:color w:val="000000"/>
          <w:sz w:val="28"/>
        </w:rPr>
        <w:t>
                     жөнiндегi мемлекеттiк комиссиясы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Божко В.К.       - Қазақстан Республикасының Ұлттық қауiпсiздiк
</w:t>
      </w:r>
      <w:r>
        <w:br/>
      </w:r>
      <w:r>
        <w:rPr>
          <w:rFonts w:ascii="Times New Roman"/>
          <w:b w:val="false"/>
          <w:i w:val="false"/>
          <w:color w:val="000000"/>
          <w:sz w:val="28"/>
        </w:rPr>
        <w:t>
                     комитетi Бас басқармасының бастығы (келiсiмi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Даукеев С.Ж.     - Қазақстан Республикасының Геология және жер
</w:t>
      </w:r>
      <w:r>
        <w:br/>
      </w:r>
      <w:r>
        <w:rPr>
          <w:rFonts w:ascii="Times New Roman"/>
          <w:b w:val="false"/>
          <w:i w:val="false"/>
          <w:color w:val="000000"/>
          <w:sz w:val="28"/>
        </w:rPr>
        <w:t>
                     қойнауын қорғау министрi
</w:t>
      </w:r>
    </w:p>
    <w:p>
      <w:pPr>
        <w:spacing w:after="0"/>
        <w:ind w:left="0"/>
        <w:jc w:val="both"/>
      </w:pPr>
      <w:r>
        <w:rPr>
          <w:rFonts w:ascii="Times New Roman"/>
          <w:b w:val="false"/>
          <w:i w:val="false"/>
          <w:color w:val="000000"/>
          <w:sz w:val="28"/>
        </w:rPr>
        <w:t>
  Дерновой А.Г.    - Қазақстан Республикасы Денсаулық сақтау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Дұлқайыров М.Т.  - Алматы қаласының әкiмiнiң орынбасары
</w:t>
      </w:r>
    </w:p>
    <w:p>
      <w:pPr>
        <w:spacing w:after="0"/>
        <w:ind w:left="0"/>
        <w:jc w:val="both"/>
      </w:pPr>
      <w:r>
        <w:rPr>
          <w:rFonts w:ascii="Times New Roman"/>
          <w:b w:val="false"/>
          <w:i w:val="false"/>
          <w:color w:val="000000"/>
          <w:sz w:val="28"/>
        </w:rPr>
        <w:t>
  Ерғожин Е.Е.     - Қазақстан Республикасы Ұлттық ғылым
</w:t>
      </w:r>
      <w:r>
        <w:br/>
      </w:r>
      <w:r>
        <w:rPr>
          <w:rFonts w:ascii="Times New Roman"/>
          <w:b w:val="false"/>
          <w:i w:val="false"/>
          <w:color w:val="000000"/>
          <w:sz w:val="28"/>
        </w:rPr>
        <w:t>
                     академиясының вице-президенті
</w:t>
      </w:r>
    </w:p>
    <w:p>
      <w:pPr>
        <w:spacing w:after="0"/>
        <w:ind w:left="0"/>
        <w:jc w:val="both"/>
      </w:pPr>
      <w:r>
        <w:rPr>
          <w:rFonts w:ascii="Times New Roman"/>
          <w:b w:val="false"/>
          <w:i w:val="false"/>
          <w:color w:val="000000"/>
          <w:sz w:val="28"/>
        </w:rPr>
        <w:t>
  Есыров О.В.      - Қазақстан Республикасы Бiлiм министрiнiң
</w:t>
      </w:r>
      <w:r>
        <w:br/>
      </w: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Қалыбаев А.А.    - Қазақстан Республикасының Министрлер Кабинетi
</w:t>
      </w:r>
      <w:r>
        <w:br/>
      </w:r>
      <w:r>
        <w:rPr>
          <w:rFonts w:ascii="Times New Roman"/>
          <w:b w:val="false"/>
          <w:i w:val="false"/>
          <w:color w:val="000000"/>
          <w:sz w:val="28"/>
        </w:rPr>
        <w:t>
                     жанындағы Ұлттық аэрокосмос агенттiгiнiң бас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Қыпшақпаев Н.Қ.  - Қазақстан Республикасының Министрлер Кабинетi
</w:t>
      </w:r>
      <w:r>
        <w:br/>
      </w:r>
      <w:r>
        <w:rPr>
          <w:rFonts w:ascii="Times New Roman"/>
          <w:b w:val="false"/>
          <w:i w:val="false"/>
          <w:color w:val="000000"/>
          <w:sz w:val="28"/>
        </w:rPr>
        <w:t>
                     жанындағы Су ресурстары жөнiндегi комитет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Косарев В.А.     - Қазақстан Республикасы Ауыл шаруашылығы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Красносельский Н.Ф.-Қазақстан Республикасы Экономика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Құнанбаев С.Қ.   - Қазақстан Республикасы Министрлер Кабинетi
</w:t>
      </w:r>
      <w:r>
        <w:br/>
      </w:r>
      <w:r>
        <w:rPr>
          <w:rFonts w:ascii="Times New Roman"/>
          <w:b w:val="false"/>
          <w:i w:val="false"/>
          <w:color w:val="000000"/>
          <w:sz w:val="28"/>
        </w:rPr>
        <w:t>
                     Аппаратының Агроөнеркәсiп кешенi, табиғат
</w:t>
      </w:r>
      <w:r>
        <w:br/>
      </w:r>
      <w:r>
        <w:rPr>
          <w:rFonts w:ascii="Times New Roman"/>
          <w:b w:val="false"/>
          <w:i w:val="false"/>
          <w:color w:val="000000"/>
          <w:sz w:val="28"/>
        </w:rPr>
        <w:t>
                     пайдалану және айналадағы ортаны қорғау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Менжулин Б.И.    - Қазақстан Республикасы Қаржы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Озолинг Э.И.     - Қазақстан Республикасының Құрылыс, тұрғын
</w:t>
      </w:r>
      <w:r>
        <w:br/>
      </w:r>
      <w:r>
        <w:rPr>
          <w:rFonts w:ascii="Times New Roman"/>
          <w:b w:val="false"/>
          <w:i w:val="false"/>
          <w:color w:val="000000"/>
          <w:sz w:val="28"/>
        </w:rPr>
        <w:t>
                     үй және аумақтарда құрылыс салу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Темiрбеков С.Ж.  - Қазақстан Республикасы Қорғаныс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Үмбетов С.Ә.     - Алматы облысы әкiмiнiң орынбасары
</w:t>
      </w:r>
    </w:p>
    <w:p>
      <w:pPr>
        <w:spacing w:after="0"/>
        <w:ind w:left="0"/>
        <w:jc w:val="both"/>
      </w:pPr>
      <w:r>
        <w:rPr>
          <w:rFonts w:ascii="Times New Roman"/>
          <w:b w:val="false"/>
          <w:i w:val="false"/>
          <w:color w:val="000000"/>
          <w:sz w:val="28"/>
        </w:rPr>
        <w:t>
  Шәменов А.М.     - Қазақстан Республикасының Министрлер Кабинетi
</w:t>
      </w:r>
      <w:r>
        <w:br/>
      </w:r>
      <w:r>
        <w:rPr>
          <w:rFonts w:ascii="Times New Roman"/>
          <w:b w:val="false"/>
          <w:i w:val="false"/>
          <w:color w:val="000000"/>
          <w:sz w:val="28"/>
        </w:rPr>
        <w:t>
                     жанындағы Гидрометеорология жөнiндегi бас
</w:t>
      </w:r>
      <w:r>
        <w:br/>
      </w:r>
      <w:r>
        <w:rPr>
          <w:rFonts w:ascii="Times New Roman"/>
          <w:b w:val="false"/>
          <w:i w:val="false"/>
          <w:color w:val="000000"/>
          <w:sz w:val="28"/>
        </w:rPr>
        <w:t>
                     басқарманың бастығы
</w:t>
      </w:r>
    </w:p>
    <w:p>
      <w:pPr>
        <w:spacing w:after="0"/>
        <w:ind w:left="0"/>
        <w:jc w:val="both"/>
      </w:pPr>
      <w:r>
        <w:rPr>
          <w:rFonts w:ascii="Times New Roman"/>
          <w:b w:val="false"/>
          <w:i w:val="false"/>
          <w:color w:val="000000"/>
          <w:sz w:val="28"/>
        </w:rPr>
        <w:t>
  Шегебаев О.Ш.    - Қазақ ауыл шаруашылығы ғылым академиясының
</w:t>
      </w:r>
      <w:r>
        <w:br/>
      </w:r>
      <w:r>
        <w:rPr>
          <w:rFonts w:ascii="Times New Roman"/>
          <w:b w:val="false"/>
          <w:i w:val="false"/>
          <w:color w:val="000000"/>
          <w:sz w:val="28"/>
        </w:rPr>
        <w:t>
                     вице-президентi
</w:t>
      </w:r>
    </w:p>
    <w:p>
      <w:pPr>
        <w:spacing w:after="0"/>
        <w:ind w:left="0"/>
        <w:jc w:val="both"/>
      </w:pPr>
      <w:r>
        <w:rPr>
          <w:rFonts w:ascii="Times New Roman"/>
          <w:b w:val="false"/>
          <w:i w:val="false"/>
          <w:color w:val="000000"/>
          <w:sz w:val="28"/>
        </w:rPr>
        <w:t>
  Школьник В.С.    - Қазақстан Республикасының Ғылым және жаңа
</w:t>
      </w:r>
      <w:r>
        <w:br/>
      </w:r>
      <w:r>
        <w:rPr>
          <w:rFonts w:ascii="Times New Roman"/>
          <w:b w:val="false"/>
          <w:i w:val="false"/>
          <w:color w:val="000000"/>
          <w:sz w:val="28"/>
        </w:rPr>
        <w:t>
                     технологиялар министрi
</w:t>
      </w:r>
    </w:p>
    <w:p>
      <w:pPr>
        <w:spacing w:after="0"/>
        <w:ind w:left="0"/>
        <w:jc w:val="both"/>
      </w:pPr>
      <w:r>
        <w:rPr>
          <w:rFonts w:ascii="Times New Roman"/>
          <w:b w:val="false"/>
          <w:i w:val="false"/>
          <w:color w:val="000000"/>
          <w:sz w:val="28"/>
        </w:rPr>
        <w:t>
  Штойк Г.Г.       - Қазақстан Республикасының Өнеркәсiп және
</w:t>
      </w:r>
      <w:r>
        <w:br/>
      </w:r>
      <w:r>
        <w:rPr>
          <w:rFonts w:ascii="Times New Roman"/>
          <w:b w:val="false"/>
          <w:i w:val="false"/>
          <w:color w:val="000000"/>
          <w:sz w:val="28"/>
        </w:rPr>
        <w:t>
                     сауда министрi
</w:t>
      </w:r>
    </w:p>
    <w:p>
      <w:pPr>
        <w:spacing w:after="0"/>
        <w:ind w:left="0"/>
        <w:jc w:val="both"/>
      </w:pPr>
      <w:r>
        <w:rPr>
          <w:rFonts w:ascii="Times New Roman"/>
          <w:b w:val="false"/>
          <w:i w:val="false"/>
          <w:color w:val="000000"/>
          <w:sz w:val="28"/>
        </w:rPr>
        <w:t>
  Юрьев А.Ф.       - Қазақстан Республикасы Энергетика және көмiр
</w:t>
      </w:r>
      <w:r>
        <w:br/>
      </w:r>
      <w:r>
        <w:rPr>
          <w:rFonts w:ascii="Times New Roman"/>
          <w:b w:val="false"/>
          <w:i w:val="false"/>
          <w:color w:val="000000"/>
          <w:sz w:val="28"/>
        </w:rPr>
        <w:t>
                     өнеркәсiбi министрiнiң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4 шiлдедегi     
</w:t>
      </w:r>
      <w:r>
        <w:br/>
      </w:r>
      <w:r>
        <w:rPr>
          <w:rFonts w:ascii="Times New Roman"/>
          <w:b w:val="false"/>
          <w:i w:val="false"/>
          <w:color w:val="000000"/>
          <w:sz w:val="28"/>
        </w:rPr>
        <w:t>
N 912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Экология және табиғат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жөнiндегi мемлекеттiк кеңесi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Экология және табиғат пайдалану жөнiндегi мемлекеттiк кеңесi /бұдан әрi - Кеңес/ Қазақстан Республикасында экологиялық қауiпсiздiктi және ұтымды табиғат пайдалануды қамтамасыз ету мәселелерi бойынша бiрiңғай мемлекеттiк саясат жасау мен оны жүзеге асыру мақсатында құрылады. 
</w:t>
      </w:r>
      <w:r>
        <w:br/>
      </w:r>
      <w:r>
        <w:rPr>
          <w:rFonts w:ascii="Times New Roman"/>
          <w:b w:val="false"/>
          <w:i w:val="false"/>
          <w:color w:val="000000"/>
          <w:sz w:val="28"/>
        </w:rPr>
        <w:t>
      2. Кеңес Қазақстан Республикасының Министрлер Кабинетi жанындағы тұрақты жұмыс iстейтiн үйлестiрушi орган болып табылады. Кеңестi екi орынбасары, бiр төраға басқарады. 
</w:t>
      </w:r>
      <w:r>
        <w:br/>
      </w:r>
      <w:r>
        <w:rPr>
          <w:rFonts w:ascii="Times New Roman"/>
          <w:b w:val="false"/>
          <w:i w:val="false"/>
          <w:color w:val="000000"/>
          <w:sz w:val="28"/>
        </w:rPr>
        <w:t>
      3. Кеңес өз қызметiн Қазақстан Республикасының қолданылып жүрген заңдарына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Айналадағы ортаны қорғау және табиғат пайдалану жөнiндегi (табиғат ресурстарының қайта өсiп-өну және оны өндiрудi қоса отырып) бiрыңғай мемлекеттiк саясаты қалыптастырып, жүзеге асырады. 
</w:t>
      </w:r>
      <w:r>
        <w:br/>
      </w:r>
      <w:r>
        <w:rPr>
          <w:rFonts w:ascii="Times New Roman"/>
          <w:b w:val="false"/>
          <w:i w:val="false"/>
          <w:color w:val="000000"/>
          <w:sz w:val="28"/>
        </w:rPr>
        <w:t>
      5. Нарық экономикасына көшу кезiнде республиканың экологиялық проблемалары шешудегi негiзгi басымдықтарды белгiлейдi. 
</w:t>
      </w:r>
      <w:r>
        <w:br/>
      </w:r>
      <w:r>
        <w:rPr>
          <w:rFonts w:ascii="Times New Roman"/>
          <w:b w:val="false"/>
          <w:i w:val="false"/>
          <w:color w:val="000000"/>
          <w:sz w:val="28"/>
        </w:rPr>
        <w:t>
      6. Министрлiктердiң, мемлекеттiк комитеттердiң, ведомстволардың, кәсiпорындар мен ұйымдардың, сондай-ақ жергiлiктi жерлердегi өкiлеттi және атқарушы өкiмет органдарының айналадағы ортаны қорғау мен табиғат пайдалану мәселелерiн шешу бөлiгiндегi қызметiн үйлестiредi. 
</w:t>
      </w:r>
      <w:r>
        <w:br/>
      </w:r>
      <w:r>
        <w:rPr>
          <w:rFonts w:ascii="Times New Roman"/>
          <w:b w:val="false"/>
          <w:i w:val="false"/>
          <w:color w:val="000000"/>
          <w:sz w:val="28"/>
        </w:rPr>
        <w:t>
      7. Айналадағы ортаны қорғау, табиғат қорғау қызметiн мемлекеттiк басқару әдiстерi, жер, су, ресурстарын, жануарлар мен өсiмдiктер дүниесiн, ауа және жер қойнауын пайдалану мәселелерi жөнiндегi шешiмдердi жүзеге асыруға бақылауды қамтамасыз етедi. 
</w:t>
      </w:r>
      <w:r>
        <w:br/>
      </w:r>
      <w:r>
        <w:rPr>
          <w:rFonts w:ascii="Times New Roman"/>
          <w:b w:val="false"/>
          <w:i w:val="false"/>
          <w:color w:val="000000"/>
          <w:sz w:val="28"/>
        </w:rPr>
        <w:t>
      8. Жекелеген аймақтардың экологиялық жағдайын сауықтыру және олардың халқының қалыпты өмiр сүруi үшiн қажеттi шарттарды сақтау жөнiндегi практикалық шаралар туралы ұсыныстарды қарайды. 
</w:t>
      </w:r>
      <w:r>
        <w:br/>
      </w:r>
      <w:r>
        <w:rPr>
          <w:rFonts w:ascii="Times New Roman"/>
          <w:b w:val="false"/>
          <w:i w:val="false"/>
          <w:color w:val="000000"/>
          <w:sz w:val="28"/>
        </w:rPr>
        <w:t>
      9. Айналадағы ортаны қорғау және табиғат ресурстарын ұтымды пайдалану бойынша басым бағыттарды, кешендi (мақсатты) бағдарламаларды және жобаларды қаржыландыру жөнiндегi ұсыныстарды қабылдайды. 
</w:t>
      </w:r>
      <w:r>
        <w:br/>
      </w:r>
      <w:r>
        <w:rPr>
          <w:rFonts w:ascii="Times New Roman"/>
          <w:b w:val="false"/>
          <w:i w:val="false"/>
          <w:color w:val="000000"/>
          <w:sz w:val="28"/>
        </w:rPr>
        <w:t>
      10. Мемлекетаралық және халықаралық органдармен айналадағы ортаны қорғау мен табиғат пайдалану саласындағы ынтымақтастықты дамыту бойынша ұсыныстар жасайды және шешiмдер қабылдайды. 
</w:t>
      </w:r>
      <w:r>
        <w:br/>
      </w:r>
      <w:r>
        <w:rPr>
          <w:rFonts w:ascii="Times New Roman"/>
          <w:b w:val="false"/>
          <w:i w:val="false"/>
          <w:color w:val="000000"/>
          <w:sz w:val="28"/>
        </w:rPr>
        <w:t>
      11. Қажет болған жағдайда белдi ғалымдарды, жоғары бiлiктi мамандар мен жұртшылықты тарта отырып айналадағы ортаны қорғау және табиғатты ұтымды пайдалану бөлiгiнде түскен ұсыныстарды практикалық жүзеге асыру бойынша оларды кейiннен нақты шаралар жасай отырып талдап, зерттеу үшiн жұмыс топтары мен комиссиялар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 өкiлеттiгi мен жұмыс регламентi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Кеңестiң өз құзырына кiретiн мәселелер жөнiндегi шешiмдерi ведомстволық бағыныстылығы мен меншiк нысанына қарамастан, әскери өнеркәсiп кешенiн қоса отырып, Қазақстан Республикасының министрлiктерiнiң, мемлекеттiк комитеттерiнiң, ведомстволарының, ұйымдары мен кәсiпорындарының орындауы үшiн мiндеттi болып табылады. 
</w:t>
      </w:r>
      <w:r>
        <w:br/>
      </w:r>
      <w:r>
        <w:rPr>
          <w:rFonts w:ascii="Times New Roman"/>
          <w:b w:val="false"/>
          <w:i w:val="false"/>
          <w:color w:val="000000"/>
          <w:sz w:val="28"/>
        </w:rPr>
        <w:t>
      13. Кеңес төрағасы Кеңес қызметiне жалпы басшылық жасайды Төрағаның орынбасарлары Кеңес жұмысын жоспарлайды және Кеңес қабылдаған шешiмдердiң сапасы мен тиiмдiлiгiн арттыруға бағытталған шараларды белгiлейдi. 
</w:t>
      </w:r>
      <w:r>
        <w:br/>
      </w:r>
      <w:r>
        <w:rPr>
          <w:rFonts w:ascii="Times New Roman"/>
          <w:b w:val="false"/>
          <w:i w:val="false"/>
          <w:color w:val="000000"/>
          <w:sz w:val="28"/>
        </w:rPr>
        <w:t>
      14. Кеңес шешiмi оның қаулысы ретiнде хатталады. 
</w:t>
      </w:r>
      <w:r>
        <w:br/>
      </w:r>
      <w:r>
        <w:rPr>
          <w:rFonts w:ascii="Times New Roman"/>
          <w:b w:val="false"/>
          <w:i w:val="false"/>
          <w:color w:val="000000"/>
          <w:sz w:val="28"/>
        </w:rPr>
        <w:t>
      15. Кеңес мәжiлісiнде мәселелерi қаралатын министрлiктер, мемлекеттiк комитеттер мен ведомстволар, кәсiпорындар, мекемелер мен ұйымдар оның жауапты хатшысына немесе төрағасының орынбасарына белгiленген мерзiмде анықтамалар, баяндамалар мен Кеңес шешiмдерiнiң жобаларын, ал қажет болған жағдайда Қазақстан Республикасының Президентi, Қазақстан Республикасы Үкiмет жарлықтарының, қаулыларының жобаларын да ұсынады. 
</w:t>
      </w:r>
      <w:r>
        <w:br/>
      </w:r>
      <w:r>
        <w:rPr>
          <w:rFonts w:ascii="Times New Roman"/>
          <w:b w:val="false"/>
          <w:i w:val="false"/>
          <w:color w:val="000000"/>
          <w:sz w:val="28"/>
        </w:rPr>
        <w:t>
      16. Кеңес мүшелерiнiң: 
</w:t>
      </w:r>
      <w:r>
        <w:br/>
      </w:r>
      <w:r>
        <w:rPr>
          <w:rFonts w:ascii="Times New Roman"/>
          <w:b w:val="false"/>
          <w:i w:val="false"/>
          <w:color w:val="000000"/>
          <w:sz w:val="28"/>
        </w:rPr>
        <w:t>
      Қазақстан Республикасының министрлiктерiнен, мемлекеттiк комитеттерi мен ведомстволарынан, кәсiпорындарынан, ұйымдарынан қажеттi материалдар мен құжаттарды сұрауға және алуға; 
</w:t>
      </w:r>
      <w:r>
        <w:br/>
      </w:r>
      <w:r>
        <w:rPr>
          <w:rFonts w:ascii="Times New Roman"/>
          <w:b w:val="false"/>
          <w:i w:val="false"/>
          <w:color w:val="000000"/>
          <w:sz w:val="28"/>
        </w:rPr>
        <w:t>
      өз талапкерлiктерi бойынша Кеңес қарауына ұсыныстар, пiкiрлер мен тиiстi шешiмдер жобаларын енгiзуге; 
</w:t>
      </w:r>
      <w:r>
        <w:br/>
      </w:r>
      <w:r>
        <w:rPr>
          <w:rFonts w:ascii="Times New Roman"/>
          <w:b w:val="false"/>
          <w:i w:val="false"/>
          <w:color w:val="000000"/>
          <w:sz w:val="28"/>
        </w:rPr>
        <w:t>
      Кеңес мәжiлiсiнiң хаттамасында жазылатын Кеңес мүшелерiнiң көпшiлiгi қабылдаған мәселелерi бойынша ерекше пiкiр енгiзуге; 
</w:t>
      </w:r>
      <w:r>
        <w:br/>
      </w:r>
      <w:r>
        <w:rPr>
          <w:rFonts w:ascii="Times New Roman"/>
          <w:b w:val="false"/>
          <w:i w:val="false"/>
          <w:color w:val="000000"/>
          <w:sz w:val="28"/>
        </w:rPr>
        <w:t>
      Кеңес қызметiнiң мәселелерi бойынша оған шығындарды жатқыза отырып, өздерiнiң негiзгi жұмыс орны бойынша орган қаржысы есебiнен iссапарға баруға құқы бар. 
</w:t>
      </w:r>
      <w:r>
        <w:br/>
      </w:r>
      <w:r>
        <w:rPr>
          <w:rFonts w:ascii="Times New Roman"/>
          <w:b w:val="false"/>
          <w:i w:val="false"/>
          <w:color w:val="000000"/>
          <w:sz w:val="28"/>
        </w:rPr>
        <w:t>
      17. Кеңес мүшелерi: 
</w:t>
      </w:r>
      <w:r>
        <w:br/>
      </w:r>
      <w:r>
        <w:rPr>
          <w:rFonts w:ascii="Times New Roman"/>
          <w:b w:val="false"/>
          <w:i w:val="false"/>
          <w:color w:val="000000"/>
          <w:sz w:val="28"/>
        </w:rPr>
        <w:t>
      Кеңес қарауына енгiзiлетiн мәселелердi әзiрлеу мен талқылауға белсендi түрде қатысуға; 
</w:t>
      </w:r>
      <w:r>
        <w:br/>
      </w:r>
      <w:r>
        <w:rPr>
          <w:rFonts w:ascii="Times New Roman"/>
          <w:b w:val="false"/>
          <w:i w:val="false"/>
          <w:color w:val="000000"/>
          <w:sz w:val="28"/>
        </w:rPr>
        <w:t>
      Кеңес төрағасының, оның орынбасарларының тапсырмаларын, Кеңес мәжiлiсiнiң шешiмдерi мен қаулыларын дер кезiнде орындауға; 
</w:t>
      </w:r>
      <w:r>
        <w:br/>
      </w:r>
      <w:r>
        <w:rPr>
          <w:rFonts w:ascii="Times New Roman"/>
          <w:b w:val="false"/>
          <w:i w:val="false"/>
          <w:color w:val="000000"/>
          <w:sz w:val="28"/>
        </w:rPr>
        <w:t>
      Кеңес мәжiлiсiне ауысу құқынсыз қатысуға мiндеттi. 
</w:t>
      </w:r>
      <w:r>
        <w:br/>
      </w:r>
      <w:r>
        <w:rPr>
          <w:rFonts w:ascii="Times New Roman"/>
          <w:b w:val="false"/>
          <w:i w:val="false"/>
          <w:color w:val="000000"/>
          <w:sz w:val="28"/>
        </w:rPr>
        <w:t>
      18. Кеңес жұмысты төраға бекiткен жоспар бойынша ұйымдастырады, қажет болғанда, бiрақ тоқсанында бiр реттен кем емес, мәжiлiс өткiзедi. 
</w:t>
      </w:r>
      <w:r>
        <w:br/>
      </w:r>
      <w:r>
        <w:rPr>
          <w:rFonts w:ascii="Times New Roman"/>
          <w:b w:val="false"/>
          <w:i w:val="false"/>
          <w:color w:val="000000"/>
          <w:sz w:val="28"/>
        </w:rPr>
        <w:t>
      Кеңестiң мәжiлiсi егер оған бекiтiлген тiзiмдiк құрамдағы Кеңес мүшелерiнiң үштен екiсi қатысқанда заңды болады. Шешiмдер Кеңес мүшелерiнiң жай көпшiлiк дауыстарының ашық дауыс беруi арқылы қабылданады. 
</w:t>
      </w:r>
      <w:r>
        <w:br/>
      </w:r>
      <w:r>
        <w:rPr>
          <w:rFonts w:ascii="Times New Roman"/>
          <w:b w:val="false"/>
          <w:i w:val="false"/>
          <w:color w:val="000000"/>
          <w:sz w:val="28"/>
        </w:rPr>
        <w:t>
      Кеңес мәжiлiсiне қажет болған жағдайда министрлiктердiң, мемлекеттiк комитеттердiң, ведомстволардың, кәсiпорындардың, мекемелер мен ұйымдардың басшылары мен мамандары, сондай-ақ мүдделi облыстық, аудандық және қалалық басқару органдарының, қоғамдық құрылымдар мен бұқаралық ақпарат құралдарының өкiлдерi қатысады.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