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7dbd42" w14:textId="47dbd4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Қарағанды қаласында тұрмыстық техника өндiрiсi бағдарламасын iске асыруды жеделдету жөнiндегi шаралар туралы</w:t>
      </w:r>
    </w:p>
    <w:p>
      <w:pPr>
        <w:spacing w:after="0"/>
        <w:ind w:left="0"/>
        <w:jc w:val="both"/>
      </w:pPr>
      <w:r>
        <w:rPr>
          <w:rFonts w:ascii="Times New Roman"/>
          <w:b w:val="false"/>
          <w:i w:val="false"/>
          <w:color w:val="000000"/>
          <w:sz w:val="28"/>
        </w:rPr>
        <w:t>Қазақстан Республикасы Министрлер Кабинетiнiң Қаулысы 1995 жылғы 20 маусымдағы N 843</w:t>
      </w:r>
    </w:p>
    <w:p>
      <w:pPr>
        <w:spacing w:after="0"/>
        <w:ind w:left="0"/>
        <w:jc w:val="left"/>
      </w:pPr>
      <w:r>
        <w:rPr>
          <w:rFonts w:ascii="Times New Roman"/>
          <w:b w:val="false"/>
          <w:i w:val="false"/>
          <w:color w:val="000000"/>
          <w:sz w:val="28"/>
        </w:rPr>
        <w:t>
</w:t>
      </w:r>
      <w:r>
        <w:rPr>
          <w:rFonts w:ascii="Times New Roman"/>
          <w:b w:val="false"/>
          <w:i w:val="false"/>
          <w:color w:val="000000"/>
          <w:sz w:val="28"/>
        </w:rPr>
        <w:t>
          Қарағанды қаласында тұрмыстық техника өндiрiсi бағдарламасын
iске асыру, шетелдiк инвестицияларды тарту, басқарудың озық
әдiстерi және осы заманғы технологиялар негiзiнде халықтың жоғары
сапалы өнiмге сұранымын неғұрлым толық қанағаттандыру мақсатында
Қазақстан Республикасының Министрлер Кабинетi қаулы етедi:
</w:t>
      </w:r>
      <w:r>
        <w:br/>
      </w:r>
      <w:r>
        <w:rPr>
          <w:rFonts w:ascii="Times New Roman"/>
          <w:b w:val="false"/>
          <w:i w:val="false"/>
          <w:color w:val="000000"/>
          <w:sz w:val="28"/>
        </w:rPr>
        <w:t>
          1. "Қарағанды тұрмыстық техника зауытын" басқару туралы шарт
жасау туралы  "Самсунг" корпорациясының (Корея Республикасы)
ұсынысы қабылдансын.
</w:t>
      </w:r>
      <w:r>
        <w:br/>
      </w:r>
      <w:r>
        <w:rPr>
          <w:rFonts w:ascii="Times New Roman"/>
          <w:b w:val="false"/>
          <w:i w:val="false"/>
          <w:color w:val="000000"/>
          <w:sz w:val="28"/>
        </w:rPr>
        <w:t>
          2. Қазақстан Республикасының Мемлекеттiк мүлiктi басқару
жөнiндегi мемлекеттiк комитетiне "Самсунг" корпорациясымен 
(Корея Республикасы) "Қарағанды тұрмыстық техника зауытын"
басқару туралы шарт жасау тапсырылсын, онда:
</w:t>
      </w:r>
      <w:r>
        <w:br/>
      </w:r>
      <w:r>
        <w:rPr>
          <w:rFonts w:ascii="Times New Roman"/>
          <w:b w:val="false"/>
          <w:i w:val="false"/>
          <w:color w:val="000000"/>
          <w:sz w:val="28"/>
        </w:rPr>
        <w:t>
          осы қаулы қабылданғанға дейiнгi келiсiмдердi реттеу ескерiлiп,
екi жақтың мiндеттемелерi мен кепiлдiктерi;
</w:t>
      </w:r>
      <w:r>
        <w:br/>
      </w:r>
      <w:r>
        <w:rPr>
          <w:rFonts w:ascii="Times New Roman"/>
          <w:b w:val="false"/>
          <w:i w:val="false"/>
          <w:color w:val="000000"/>
          <w:sz w:val="28"/>
        </w:rPr>
        <w:t>
          кәсiпорынның қызметiн қаржыландыруды қамтамасыз ету туралы
мiндеттеменi корпорация 90 банк күнi iшiнде орындамаған жағдайда
шартты бiржақты бұзу мүмкiндiгi;
</w:t>
      </w:r>
      <w:r>
        <w:br/>
      </w:r>
      <w:r>
        <w:rPr>
          <w:rFonts w:ascii="Times New Roman"/>
          <w:b w:val="false"/>
          <w:i w:val="false"/>
          <w:color w:val="000000"/>
          <w:sz w:val="28"/>
        </w:rPr>
        <w:t>
          жергiлiктi шикiзат пен материалдардың толық пайдаланылуы
ескерiлiп, жасап шығарылатын тоңазытқыштар үшiн негiзгi бөлiктерiнiң
өндiрiсi жөнiндегi қуаттары кезең-кезеңiмен енгiзу;
</w:t>
      </w:r>
      <w:r>
        <w:br/>
      </w:r>
      <w:r>
        <w:rPr>
          <w:rFonts w:ascii="Times New Roman"/>
          <w:b w:val="false"/>
          <w:i w:val="false"/>
          <w:color w:val="000000"/>
          <w:sz w:val="28"/>
        </w:rPr>
        <w:t>
          мұздатқыш камералар, шағын толқынды пештер, кондиционерлер
кiр жуғыш машиналар, шаңсорғыштар сияқты бәсекеге түсе алатын
өнiмдердiң номенклатурасын бiрте-бiрте ұлғайту қарастырылсын.
</w:t>
      </w:r>
      <w:r>
        <w:br/>
      </w:r>
      <w:r>
        <w:rPr>
          <w:rFonts w:ascii="Times New Roman"/>
          <w:b w:val="false"/>
          <w:i w:val="false"/>
          <w:color w:val="000000"/>
          <w:sz w:val="28"/>
        </w:rPr>
        <w:t>
          3. Қазақстан Республикасының Өнеркәсiп және сауда министрi
Қазақстан Республикасы Үкiметiнiң кәсiпорынды басқару туралы
келiсiм шарттарының орындалуына бақылау жасайтын өкiлiн
тағайындасын және оған осы қаулыны iске асыру жөнiндегi
мемлекеттiк органдардың қызметiн үйлестiру жүктелсiн.
</w:t>
      </w:r>
      <w:r>
        <w:br/>
      </w:r>
      <w:r>
        <w:rPr>
          <w:rFonts w:ascii="Times New Roman"/>
          <w:b w:val="false"/>
          <w:i w:val="false"/>
          <w:color w:val="00000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xml:space="preserve">     Қазақстан Республикасының
          Премьер-министрi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