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b6f2c" w14:textId="8eb6f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Iшкi iстер министрлiгiнiң қылмыстық-атқару жүйесiнiң мекемелерi негiзiнде табиғи тасты өндiру және өңдеу жөнiндегi өндiрiстi ұйымдастыру" жобасын жүзеге асыру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16 маусымдағы N 832</w:t>
      </w:r>
    </w:p>
    <w:p>
      <w:pPr>
        <w:spacing w:after="0"/>
        <w:ind w:left="0"/>
        <w:jc w:val="left"/>
      </w:pPr>
      <w:r>
        <w:rPr>
          <w:rFonts w:ascii="Times New Roman"/>
          <w:b w:val="false"/>
          <w:i w:val="false"/>
          <w:color w:val="000000"/>
          <w:sz w:val="28"/>
        </w:rPr>
        <w:t>
</w:t>
      </w:r>
      <w:r>
        <w:rPr>
          <w:rFonts w:ascii="Times New Roman"/>
          <w:b w:val="false"/>
          <w:i w:val="false"/>
          <w:color w:val="000000"/>
          <w:sz w:val="28"/>
        </w:rPr>
        <w:t>
          Республиканың экспорттық әлеуетiн арттыру, сондай-ақ
Қазақстан Республикасы Iшкi iстер министрлiгiнiң арнайы құрамын
еңбекпен қамтуды қамтамасыз ету, еңбекпен түзеу мекемелерiнiң
өнеркәсiптiк өндiрiсiн дамыту мақсатында және "Қазақстан
Республикасының экономикасына шетелдiк капиталды тарту процестерiн
мемлекеттiк басқару мен реттеудiң тиiмдiлiгiн арттыру жөнiндегi
шаралар туралы" Қазақстан Республикасы Президентiнiң 1995 жылғы
19 қаңтардағы N 2035 Жарлығына сәйкес, Қазақстан Республикасының
Министрлер Кабинетi қаулы етедi:
</w:t>
      </w:r>
      <w:r>
        <w:br/>
      </w:r>
      <w:r>
        <w:rPr>
          <w:rFonts w:ascii="Times New Roman"/>
          <w:b w:val="false"/>
          <w:i w:val="false"/>
          <w:color w:val="000000"/>
          <w:sz w:val="28"/>
        </w:rPr>
        <w:t>
          1. Қазақстан Республикасы Iшкi iстер министрлiгiнiң
қылмыстық-атқару жүйесi бас басқармасы мен германдық "Кляйм ГмбХ"
фирмасы арасында жасалып, қол қойылған, жалпы сомасы 25 (жиырма
бес) миллион АҚШ доллары болатын табиғи тасты өндiру мен өңдеу
жөнiндегi құрал-жабдықтар берiлуi контракты мақұлдансын.
</w:t>
      </w:r>
      <w:r>
        <w:br/>
      </w:r>
      <w:r>
        <w:rPr>
          <w:rFonts w:ascii="Times New Roman"/>
          <w:b w:val="false"/>
          <w:i w:val="false"/>
          <w:color w:val="000000"/>
          <w:sz w:val="28"/>
        </w:rPr>
        <w:t>
          2. "Кляйм ГмбХ" фирмасының контракты бойынша берiлген
құрал-жабдықтармен өндiрiлген өнiмнiң 50 процентiн үш жыл бойы
сатып алуға мiндеттеме алғаны назарға алынсын.
</w:t>
      </w:r>
      <w:r>
        <w:br/>
      </w:r>
      <w:r>
        <w:rPr>
          <w:rFonts w:ascii="Times New Roman"/>
          <w:b w:val="false"/>
          <w:i w:val="false"/>
          <w:color w:val="000000"/>
          <w:sz w:val="28"/>
        </w:rPr>
        <w:t>
          3. Осы контрактыны қаржыландыру Қазақстан Республикасына
берiлген германдық кредит жүйесi шеңберiнде жүргiзiлсiн.
</w:t>
      </w:r>
      <w:r>
        <w:br/>
      </w:r>
      <w:r>
        <w:rPr>
          <w:rFonts w:ascii="Times New Roman"/>
          <w:b w:val="false"/>
          <w:i w:val="false"/>
          <w:color w:val="000000"/>
          <w:sz w:val="28"/>
        </w:rPr>
        <w:t>
          4. Қазақстан Республикасының Iшкi iстер министрлiгi:
</w:t>
      </w:r>
      <w:r>
        <w:br/>
      </w:r>
      <w:r>
        <w:rPr>
          <w:rFonts w:ascii="Times New Roman"/>
          <w:b w:val="false"/>
          <w:i w:val="false"/>
          <w:color w:val="000000"/>
          <w:sz w:val="28"/>
        </w:rPr>
        <w:t>
          Қазақстан Республикасының Қаржы министрлiгiне және
Қазақстан Республикасының мемлекеттiк Экспорт-импорт банкiне барлық
қажеттi кепiлдiктердi табыс етсiн;
</w:t>
      </w:r>
      <w:r>
        <w:br/>
      </w:r>
      <w:r>
        <w:rPr>
          <w:rFonts w:ascii="Times New Roman"/>
          <w:b w:val="false"/>
          <w:i w:val="false"/>
          <w:color w:val="000000"/>
          <w:sz w:val="28"/>
        </w:rPr>
        <w:t>
          авансты, кредиттiң негiзгi сомасын, сақтандыру жарнасын,
қызмет көрсететiн банктерге комиссиялық төлемдi, сондай-ақ
өсiмдердi өз қаржысы есебiнен төлеудi қамтамасыз етсiн;
</w:t>
      </w:r>
      <w:r>
        <w:br/>
      </w:r>
      <w:r>
        <w:rPr>
          <w:rFonts w:ascii="Times New Roman"/>
          <w:b w:val="false"/>
          <w:i w:val="false"/>
          <w:color w:val="000000"/>
          <w:sz w:val="28"/>
        </w:rPr>
        <w:t>
          5. Қазақстан Республикасының мемлекеттiк Экспорт-импорт
банкi:
</w:t>
      </w:r>
      <w:r>
        <w:br/>
      </w:r>
      <w:r>
        <w:rPr>
          <w:rFonts w:ascii="Times New Roman"/>
          <w:b w:val="false"/>
          <w:i w:val="false"/>
          <w:color w:val="000000"/>
          <w:sz w:val="28"/>
        </w:rPr>
        <w:t>
          Қазақстан Республикасы Iшкi iстер министрлiгiнiң Қылмыстық
атқару жүйесi бас басқармасы үшiн құрал-жабдықтар берiлуiне
жасалған контрактыға сәйкес Германияның кредит берушi банкiмен
жеке кредит келiсiмiн жасасын;
</w:t>
      </w:r>
      <w:r>
        <w:br/>
      </w:r>
      <w:r>
        <w:rPr>
          <w:rFonts w:ascii="Times New Roman"/>
          <w:b w:val="false"/>
          <w:i w:val="false"/>
          <w:color w:val="000000"/>
          <w:sz w:val="28"/>
        </w:rPr>
        <w:t>
          Қазақстан Республикасы Iшкi iстер министрлiгiнiң 
Қылмыстық-атқару бас басқармасымен iшкi кредит келiсiмiн жасасын;
</w:t>
      </w:r>
      <w:r>
        <w:br/>
      </w:r>
      <w:r>
        <w:rPr>
          <w:rFonts w:ascii="Times New Roman"/>
          <w:b w:val="false"/>
          <w:i w:val="false"/>
          <w:color w:val="000000"/>
          <w:sz w:val="28"/>
        </w:rPr>
        <w:t>
          "Қазақстан Республикасына шетелдiк кредиттердi тарту
жөнiндегi жұмыстарды реттеу жөнiндегi шаралар туралы" Қазақстан
Республикасы Министрлер Кабинетiнiң 1995 жылғы 8 ақпандағы N 139
қаулысымен бекiтiлген "Қазақстан Республикасына немесе Қазақстан
Республикасының кепiлдiгiмен берiлетiн шетелдiк инвестицияларды
және тауар кредиттерiн тарту, пайдалану және есепке алу 
жөнiндегi жұмыстарды ұйымдастыру туралы" Ережеге сәйкес Қазақстан
Республикасының кепiлдiктерiн беру туралы Қазақстан Республикасының
Қаржы министрлiгiмен келiсiм жасасын;
</w:t>
      </w:r>
      <w:r>
        <w:br/>
      </w:r>
      <w:r>
        <w:rPr>
          <w:rFonts w:ascii="Times New Roman"/>
          <w:b w:val="false"/>
          <w:i w:val="false"/>
          <w:color w:val="000000"/>
          <w:sz w:val="28"/>
        </w:rPr>
        <w:t>
          берешектердi уақтылы төлеудi қамтамасыз ету үшiн кредит
келiсiмiнiң күшiн тоқтатуға дейiн барлық қажеттi шараларды
қолдансын;
</w:t>
      </w:r>
      <w:r>
        <w:br/>
      </w:r>
      <w:r>
        <w:rPr>
          <w:rFonts w:ascii="Times New Roman"/>
          <w:b w:val="false"/>
          <w:i w:val="false"/>
          <w:color w:val="000000"/>
          <w:sz w:val="28"/>
        </w:rPr>
        <w:t>
          төлемдердi төлеу мерзiмi өткен жағдайда Қазақстан Республикасы
Iшкi iстер министрлiгiнiң қылмыстық-атқару жүйесi бас басқармасының
банктiк есепшоттарындағы теңгелiк және валюталық қаржысын
берешектердi өтеу есебiне жiберуге рұқсат етсiн.
</w:t>
      </w:r>
      <w:r>
        <w:br/>
      </w:r>
      <w:r>
        <w:rPr>
          <w:rFonts w:ascii="Times New Roman"/>
          <w:b w:val="false"/>
          <w:i w:val="false"/>
          <w:color w:val="000000"/>
          <w:sz w:val="28"/>
        </w:rPr>
        <w:t>
          6. Қазақстан Республикасының қаржы министрлiгi Қазақстан
Республикасының мемлекеттiк Экспорт-импорт банкiнiң мiндеттемелерi
негiзiнде кредит берушi банкiге осы жоба бойынша Үкiмет кепiлдiгiн
берсiн.
</w:t>
      </w:r>
      <w:r>
        <w:br/>
      </w:r>
      <w:r>
        <w:rPr>
          <w:rFonts w:ascii="Times New Roman"/>
          <w:b w:val="false"/>
          <w:i w:val="false"/>
          <w:color w:val="000000"/>
          <w:sz w:val="28"/>
        </w:rPr>
        <w:t>
          7. Қазақстан Республикасының Министрлер Кабинетi жанындағы
Шетел капиталын пайдалану жөнiндегi комитет, Iшкi iстер
министрлiгi, Экономика министрлiгi, Қаржы министрлiгi, Қазақстан
Республикасының Экспорт-импорт банкi шешiмi жобаны тиiмдi жүзеге
асыру үшiн қажеттi барлық мәселелер бойынша өз ұсыныстарын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Министрлер Кабинетiнiң қарауына уақтылы
енгiзетiн болсын.
     8. Қазақстан Республикасы Министрлер Кабинетi жанындағы
Шетел капиталын пайдалану жөнiндегi комитетке жобаны жүзеге
асыруға бақылау жасау жүктелсiн.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