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11f2" w14:textId="37a1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көлiгiнде жолаушыларды, жүктердi және ауыр жүктердi тасымалдау тарифi туралы</w:t>
      </w:r>
    </w:p>
    <w:p>
      <w:pPr>
        <w:spacing w:after="0"/>
        <w:ind w:left="0"/>
        <w:jc w:val="both"/>
      </w:pPr>
      <w:r>
        <w:rPr>
          <w:rFonts w:ascii="Times New Roman"/>
          <w:b w:val="false"/>
          <w:i w:val="false"/>
          <w:color w:val="000000"/>
          <w:sz w:val="28"/>
        </w:rPr>
        <w:t>Қазақстан Республикасы Министрлер Кабинетiнiң 1995 жылғы 24 ақпандағы N 203 қаулысы</w:t>
      </w:r>
    </w:p>
    <w:p>
      <w:pPr>
        <w:spacing w:after="0"/>
        <w:ind w:left="0"/>
        <w:jc w:val="both"/>
      </w:pPr>
      <w:bookmarkStart w:name="z1" w:id="0"/>
      <w:r>
        <w:rPr>
          <w:rFonts w:ascii="Times New Roman"/>
          <w:b w:val="false"/>
          <w:i w:val="false"/>
          <w:color w:val="ff0000"/>
          <w:sz w:val="28"/>
        </w:rPr>
        <w:t xml:space="preserve">      Ескерту. Мәтінде сөздер алмастырылды - ҚР Үкіметінің 2003.03.17. N 258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Тәуелсiз мемлекеттер Достастығына мүше мемлекеттердiң бiрыңғай тарифтiк саясатын жүргiзу мақсатында Қазақстан Республикасының Министрлер Кабинетi қаулы етедi: </w:t>
      </w:r>
      <w:r>
        <w:br/>
      </w:r>
      <w:r>
        <w:rPr>
          <w:rFonts w:ascii="Times New Roman"/>
          <w:b w:val="false"/>
          <w:i w:val="false"/>
          <w:color w:val="000000"/>
          <w:sz w:val="28"/>
        </w:rPr>
        <w:t xml:space="preserve">
      1. Тәуелсiз Мемлекеттер Достастығына мүше мемлекеттердiң Темiр жол көлiгi жөнiндегi кеңесi ұсынған Швейцария Франкiмен есептелген жолаушылардың мемлекетаралық базалық тарифi 1995 жылғы 1 наурыздан бастап енгiзiлсiн. </w:t>
      </w:r>
      <w:r>
        <w:br/>
      </w:r>
      <w:r>
        <w:rPr>
          <w:rFonts w:ascii="Times New Roman"/>
          <w:b w:val="false"/>
          <w:i w:val="false"/>
          <w:color w:val="000000"/>
          <w:sz w:val="28"/>
        </w:rPr>
        <w:t xml:space="preserve">
      2. Қазақстан Республикасының Табиғи монополияларды реттеу және бәсекелестiктi қорғау жөнiндегі агенттiгі халықаралық қатынаста темiр жолда жолаушылар тасымалдауға прейскурант бекiтсiн. </w:t>
      </w:r>
      <w:r>
        <w:br/>
      </w:r>
      <w:r>
        <w:rPr>
          <w:rFonts w:ascii="Times New Roman"/>
          <w:b w:val="false"/>
          <w:i w:val="false"/>
          <w:color w:val="000000"/>
          <w:sz w:val="28"/>
        </w:rPr>
        <w:t xml:space="preserve">
      3. Көрсетiлген тарифтер жолаушыларды, жүктердi және ауыр жүктердi тасымалдау кезiнде: </w:t>
      </w:r>
      <w:r>
        <w:br/>
      </w:r>
      <w:r>
        <w:rPr>
          <w:rFonts w:ascii="Times New Roman"/>
          <w:b w:val="false"/>
          <w:i w:val="false"/>
          <w:color w:val="000000"/>
          <w:sz w:val="28"/>
        </w:rPr>
        <w:t xml:space="preserve">
      халықаралық қатынаста: </w:t>
      </w:r>
      <w:r>
        <w:br/>
      </w:r>
      <w:r>
        <w:rPr>
          <w:rFonts w:ascii="Times New Roman"/>
          <w:b w:val="false"/>
          <w:i w:val="false"/>
          <w:color w:val="000000"/>
          <w:sz w:val="28"/>
        </w:rPr>
        <w:t xml:space="preserve">
      республикалық қатынаста - Тәуелсiз Мемлекеттер Достастығына мүше мемлекеттердiң темiр жол поездары мен вагондарына қолданылсын. </w:t>
      </w:r>
      <w:r>
        <w:br/>
      </w:r>
      <w:r>
        <w:rPr>
          <w:rFonts w:ascii="Times New Roman"/>
          <w:b w:val="false"/>
          <w:i w:val="false"/>
          <w:color w:val="000000"/>
          <w:sz w:val="28"/>
        </w:rPr>
        <w:t xml:space="preserve">
      4. Көрсетiлген тарифтер бойынша Қазақстан Республикасының республика iшiндегi қатынастардағы темiр жол поездар мен вагондарында жолаушыларды, жүктердi және ауыр жүктердi тасымалдау кезiнде 0,5 коэффициентiн қолдану жүзеге асырылсын. </w:t>
      </w:r>
      <w:r>
        <w:br/>
      </w:r>
      <w:r>
        <w:rPr>
          <w:rFonts w:ascii="Times New Roman"/>
          <w:b w:val="false"/>
          <w:i w:val="false"/>
          <w:color w:val="000000"/>
          <w:sz w:val="28"/>
        </w:rPr>
        <w:t xml:space="preserve">
      5. Жолаушыларды, жүктерді және ауыр жүктердi республикалық қатынаста Қазақстан Республикасы темiр жол поездары мен вагондарында тасымалдауды қоспағанда, мемлекетаралық жолаушылар тасымалдаудың тарифтiк валютасын (Швейцария франкiмен) теңгемен есептеу айдың басында қазiргi кездегi Қазақстан Республикасы Ұлттық Банкiнiң ресми бағамы бойынша белгiленсiн. &lt;*&gt; </w:t>
      </w:r>
      <w:r>
        <w:br/>
      </w:r>
      <w:r>
        <w:rPr>
          <w:rFonts w:ascii="Times New Roman"/>
          <w:b w:val="false"/>
          <w:i w:val="false"/>
          <w:color w:val="000000"/>
          <w:sz w:val="28"/>
        </w:rPr>
        <w:t xml:space="preserve">
      Жолаушыларды, жүктердi және ауыр жүктердi республикалық қатынаста Қазақстан Республикасының темiр жол поездары мен вагондарында тасымалдау кезiнде мемлекетаралық жолаушылар тарифi валютасын (швейцар франкiн) Қазақстан Республикасы Ұлттық Банкiнің 2002 жылғы 1 қазандағы ресми бағамы бойынша теңгемен қайта есептеу жүргiзiледi.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2003.03.17. N 258 </w:t>
      </w:r>
      <w:r>
        <w:rPr>
          <w:rFonts w:ascii="Times New Roman"/>
          <w:b w:val="false"/>
          <w:i w:val="false"/>
          <w:color w:val="000000"/>
          <w:sz w:val="28"/>
        </w:rPr>
        <w:t xml:space="preserve">қаулысымен. </w:t>
      </w:r>
      <w:r>
        <w:br/>
      </w:r>
      <w:r>
        <w:rPr>
          <w:rFonts w:ascii="Times New Roman"/>
          <w:b w:val="false"/>
          <w:i w:val="false"/>
          <w:color w:val="000000"/>
          <w:sz w:val="28"/>
        </w:rPr>
        <w:t xml:space="preserve">
      6. Қазақстан Республикасының Баға және монополияға қарсы саясат жөнiндегi мемлекеттiк комитетi бұрын қолданылған шешiмдердi осы қаулыға сәйкестендiрiлсiн.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