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8d86" w14:textId="2998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биологиялық сан алуандық туралы Конвенцияны мақұлдауы және онда көзделген мiндеттемелердi орындауды ұйымдастыру жөнiнде</w:t>
      </w:r>
    </w:p>
    <w:p>
      <w:pPr>
        <w:spacing w:after="0"/>
        <w:ind w:left="0"/>
        <w:jc w:val="both"/>
      </w:pPr>
      <w:r>
        <w:rPr>
          <w:rFonts w:ascii="Times New Roman"/>
          <w:b w:val="false"/>
          <w:i w:val="false"/>
          <w:color w:val="000000"/>
          <w:sz w:val="28"/>
        </w:rPr>
        <w:t>Қазақстан Республикасы Министрлер Кабинетiнiң қаулысы 19 тамыз 1994 ж. N 918</w:t>
      </w:r>
    </w:p>
    <w:p>
      <w:pPr>
        <w:spacing w:after="0"/>
        <w:ind w:left="0"/>
        <w:jc w:val="left"/>
      </w:pPr>
      <w:r>
        <w:rPr>
          <w:rFonts w:ascii="Times New Roman"/>
          <w:b w:val="false"/>
          <w:i w:val="false"/>
          <w:color w:val="000000"/>
          <w:sz w:val="28"/>
        </w:rPr>
        <w:t>
</w:t>
      </w:r>
      <w:r>
        <w:rPr>
          <w:rFonts w:ascii="Times New Roman"/>
          <w:b w:val="false"/>
          <w:i w:val="false"/>
          <w:color w:val="000000"/>
          <w:sz w:val="28"/>
        </w:rPr>
        <w:t>
          Биологиялық сан алуандықты сақтаудағы және биологиялық
ресурстарды тиiмдi пайдаланудағы жауапкершiлiктi, 1992 жылы
маусымда Рио-де-Жанейрода (Бразилия) өткен Бiрiккен Ұлттар
Ұйымының қоршаған орта және даму жөнiндегi Конференциясында
Қазақстан Республикасы Үкiметiнiң атынан қол қойылған биологиялық
сан алуандық туралы Конвенцияның ауқымында халықаралық
ынтымақтастықты кеңейту қажеттiгiн ескере отырып, Қазақстан
Республикасының Министрлер Кабинетi қаулы етедi:
</w:t>
      </w:r>
      <w:r>
        <w:br/>
      </w:r>
      <w:r>
        <w:rPr>
          <w:rFonts w:ascii="Times New Roman"/>
          <w:b w:val="false"/>
          <w:i w:val="false"/>
          <w:color w:val="000000"/>
          <w:sz w:val="28"/>
        </w:rPr>
        <w:t>
          1. Қазақстан Республикасының биологиялық сан алуандық
туралы Конвенцияны мақұлдауы жөнiндегi Қазақстан Республикасы
Экология және биоресурстар министрлiгiнiң ұсынысы қабылдансын.
</w:t>
      </w:r>
      <w:r>
        <w:br/>
      </w:r>
      <w:r>
        <w:rPr>
          <w:rFonts w:ascii="Times New Roman"/>
          <w:b w:val="false"/>
          <w:i w:val="false"/>
          <w:color w:val="000000"/>
          <w:sz w:val="28"/>
        </w:rPr>
        <w:t>
          2. Қазақстан Республикасының Сыртқы iстер 
министрлiгi - Қазақстан Республикасының биологиялық сан алуандық
туралы Конвенцияны мақұлдағаны жөнiнде Бiрiккен Ұлттар Ұйымының
Бас Хатшысына - аталған Конвенцияның депозитарийiн мәлiм ететiн
болсын.
</w:t>
      </w:r>
      <w:r>
        <w:br/>
      </w:r>
      <w:r>
        <w:rPr>
          <w:rFonts w:ascii="Times New Roman"/>
          <w:b w:val="false"/>
          <w:i w:val="false"/>
          <w:color w:val="000000"/>
          <w:sz w:val="28"/>
        </w:rPr>
        <w:t>
          3. Қазақстан Республикасының биологиялық сан алуандылық
туралы Конвенцияда көзделген мiндеттемелердi орындауын үйлестiру
және бақылау жасау Қазақстан Республикасының Экология және
биоресурстар министрлiгiне жүктелсiн.
</w:t>
      </w:r>
      <w:r>
        <w:br/>
      </w:r>
      <w:r>
        <w:rPr>
          <w:rFonts w:ascii="Times New Roman"/>
          <w:b w:val="false"/>
          <w:i w:val="false"/>
          <w:color w:val="000000"/>
          <w:sz w:val="28"/>
        </w:rPr>
        <w:t>
          4. Қазақстан Республикасының осы Конвенция ережелерiнен
туындайтын мiндеттемелердi орындауын қамтамасыз ету мәселелерi
жөнiнде Қазақстан Республикасы Экология және биоресурстар 
министрлiгi жанынан қоғамдық негiзде ведомствоаралық комиссия
құрылсын.
</w:t>
      </w:r>
      <w:r>
        <w:br/>
      </w:r>
      <w:r>
        <w:rPr>
          <w:rFonts w:ascii="Times New Roman"/>
          <w:b w:val="false"/>
          <w:i w:val="false"/>
          <w:color w:val="000000"/>
          <w:sz w:val="28"/>
        </w:rPr>
        <w:t>
          Қоршаған табиғи ортаны қорғау және табиғатты ұтымды пайдалану
жөнiндегi халықаралық мiндеттемелердiң орындалуына жауап беретiн
тиiстi министрлiктер мен ведомстволардың, кәсiпорындар мен 
ұйымдар басшыларының орынбасарлары, сондай-ақ биологиялық сан
алуандық саласындағы беделдi мамандар комиссия құрамында болуы
тиiс деп белгiленсiн.
</w:t>
      </w:r>
      <w:r>
        <w:br/>
      </w:r>
      <w:r>
        <w:rPr>
          <w:rFonts w:ascii="Times New Roman"/>
          <w:b w:val="false"/>
          <w:i w:val="false"/>
          <w:color w:val="000000"/>
          <w:sz w:val="28"/>
        </w:rPr>
        <w:t>
          5. Қазақстан Республикасының Экология және биоресурстар
министрлiгi:
</w:t>
      </w:r>
      <w:r>
        <w:br/>
      </w:r>
      <w:r>
        <w:rPr>
          <w:rFonts w:ascii="Times New Roman"/>
          <w:b w:val="false"/>
          <w:i w:val="false"/>
          <w:color w:val="000000"/>
          <w:sz w:val="28"/>
        </w:rPr>
        <w:t>
          үш ай мерзiм iшiнде ведомствоаралық комиссия туралы ереженi
бекiтiп, мүдделi министрлiктер мен ведомстволардың келiсiмi бойынша
оның жеке құрамын айқындасын;
</w:t>
      </w:r>
      <w:r>
        <w:br/>
      </w:r>
      <w:r>
        <w:rPr>
          <w:rFonts w:ascii="Times New Roman"/>
          <w:b w:val="false"/>
          <w:i w:val="false"/>
          <w:color w:val="000000"/>
          <w:sz w:val="28"/>
        </w:rPr>
        <w:t>
          жануарлар мен өсiмдiктер дүниесiнiң сирек және жойылып
кету қаупi бар түрлерiн қорғау, биологиялық сан алуандықты
сақтау мақсатында осынау жануарлардың тiршiлiк ететiн жерлерi мен
өсiмдiктердiң өсiп-өнетiн аудандарындағы шаруашылық қызметiн
реттеу шараларын қабылдап, жануарлар мен өсiмдiктердiң жойылып
кету қаупi бар түрлерi мен сұрыптарының саны мен ареалдарын 
сақтауға, қорғауға және қалпына келтiруге қатысты заңдық
нормативтер мен ережелер әзiрлеу мен қабылдауды жүзеге асырсын;
</w:t>
      </w:r>
      <w:r>
        <w:br/>
      </w:r>
      <w:r>
        <w:rPr>
          <w:rFonts w:ascii="Times New Roman"/>
          <w:b w:val="false"/>
          <w:i w:val="false"/>
          <w:color w:val="000000"/>
          <w:sz w:val="28"/>
        </w:rPr>
        <w:t>
          мүдделi министрлiктермен және ведомстволармен келiсе отырып,
үш ай мерзiм iшiнде қорықтық аймақтар мен объектiлерге iргелес
орналасқан аудандарда шаруашылық қызметiн экологиялық-экономикалық
негiзде ұтымды жүргiзудi, сондай-ақ жинақтамалар мен қорғалатын
аумақтардағы өсiмдiктер мен жануарлардың гендiк қорларын
сақтауды қамтамасыз етушi ұйымдар мен мекемелерге жеңiлдiктер
беру және материалдық ынталандыру жүйесiн әзiрлеп, оны Қазақстан
Республикасы Министрлер Кабинетiнiң бекiтуiне ұсынсын;
</w:t>
      </w:r>
      <w:r>
        <w:br/>
      </w:r>
      <w:r>
        <w:rPr>
          <w:rFonts w:ascii="Times New Roman"/>
          <w:b w:val="false"/>
          <w:i w:val="false"/>
          <w:color w:val="000000"/>
          <w:sz w:val="28"/>
        </w:rPr>
        <w:t>
          1994-1995 жылдары ұсынылған жобалардың экологиялық сарабын
жүргiзудiң процедурасы толық көлемде енгiзiлсiн, мұның өзi
зардаптардың алдын алу немесе мейлiнше азайту үшiн биологиялық
сан алуандыққа елеулi дәрежеде қолайсыз ықпал жасай алады;
</w:t>
      </w:r>
      <w:r>
        <w:br/>
      </w:r>
      <w:r>
        <w:rPr>
          <w:rFonts w:ascii="Times New Roman"/>
          <w:b w:val="false"/>
          <w:i w:val="false"/>
          <w:color w:val="000000"/>
          <w:sz w:val="28"/>
        </w:rPr>
        <w:t>
          Қазақстан Республикасының Конвенцияда көзделген 
мiндеттемелердi орындауына қатысты қажеттi құжаттар мен 
материалдарды әзiрлеп, Конвенцияның Хатшылығына табыс етсiн.
</w:t>
      </w:r>
      <w:r>
        <w:br/>
      </w:r>
      <w:r>
        <w:rPr>
          <w:rFonts w:ascii="Times New Roman"/>
          <w:b w:val="false"/>
          <w:i w:val="false"/>
          <w:color w:val="000000"/>
          <w:sz w:val="28"/>
        </w:rPr>
        <w:t>
          6. Қазақстан Республикасының Экология және биоресурстар
министрлiгi, облыстардың әкiмдерi, мүдделi министрлiктер мен
ведомстволар республика аумағында биологиялық сан алуандықты
сақтау мақсатында қорғалымдар, қорықтар, табиғи ұлттық парктер,
генетикалық резерваттар және басқа да қорғалатын аумақтар
мен объектiлер желiсiн ұйымдастыруды көздесiн. Қорғалатын
табиғи резерваттардың, сондай-ақ жануарлар мен өсiмдiктер әлемiн
қорғау жөнiндегi мемлекеттiк инспекциялардың материалдық-техникалық
базасын нығайту жөнiнде шаралар қабылдасын. Телiмдердi резервке 
алуды және олардың аумақтарында шаруашылық қызметiн шектеудi көздей
отырып, объектiлердiң дамуы мен орналасуының республикалық және
облыстық (аймақтық) схемаларын әзiрлеп, iске асыруды қамтамасыз
етсiн.
</w:t>
      </w:r>
      <w:r>
        <w:br/>
      </w:r>
      <w:r>
        <w:rPr>
          <w:rFonts w:ascii="Times New Roman"/>
          <w:b w:val="false"/>
          <w:i w:val="false"/>
          <w:color w:val="000000"/>
          <w:sz w:val="28"/>
        </w:rPr>
        <w:t>
          7. Қазақстан Республикасының Ұлттық ғылым академиясы,
Ғылым және жаңа технологиялар министрлiгi, Экология және 
биоресурстар министрлiгi, Қазақ ауыл шаруашылығы ғылымдары 
академиясы Қазақстанның табиғи кешендерiнiң биологиялық сан
алуандығын iргелi және қолданбалы ғылыми зерттеудi күшейтсiн.
1994-1995 жылдары биологиялық сан алуандылықты, оның қоршаған
ортадағы кең ауқымды экологиялық табиғи-ресурстық мониторингiсi
құрамындағы мониторингiсiн қоса қамти отырып, тұрақты түрде
сақтау мен ұтымды пайдаланудың Ұлттық бағдарламасын әзiрлесiн.
</w:t>
      </w:r>
      <w:r>
        <w:br/>
      </w:r>
      <w:r>
        <w:rPr>
          <w:rFonts w:ascii="Times New Roman"/>
          <w:b w:val="false"/>
          <w:i w:val="false"/>
          <w:color w:val="000000"/>
          <w:sz w:val="28"/>
        </w:rPr>
        <w:t>
          8. Қазақ ауыл шаруашылығы ғылымдары академиясы және 
Қазақстан Республикасының Ауыл шаруашылығы министрлiгi республика
аумағында генетикалық қорды сақтау және қолға үйретiлген
жануарлардың аборигендiк тұқымдарын қалпына келтiру жөнiнде
шаралар кешенiн, сондай-ақ селолық тауар өндiрушiлердiң биологиялық
сан алуандықтың сақталуын қамтамасыз ететiн агроэкожүйелердiң
биологиялық ресурстарын ұтымды пайдаланудың ғылыми негiздерiн
әзiрлесiн.
</w:t>
      </w:r>
      <w:r>
        <w:br/>
      </w:r>
      <w:r>
        <w:rPr>
          <w:rFonts w:ascii="Times New Roman"/>
          <w:b w:val="false"/>
          <w:i w:val="false"/>
          <w:color w:val="000000"/>
          <w:sz w:val="28"/>
        </w:rPr>
        <w:t>
          9. Қазақстан Республикасының Ауыл шаруашылығы министрлiгi,
Ұлттық ғылым академиясы, Қаржы министрлiгiнiң Бас кеден басқармасы
мүдделi министрлiктермен және ведомстволармен бiрлесе отырып,
Қазақстанның табиғи жануарлар дүниесi мен өсiмдiктер әлемiне тән 
емес, әрi жат, араласуы мен бейiмделуi су және жер бетiндегi
экожүйелерге белгiлi бiр дәрежеде зиян келтiруi мүмкiн түрлердiң
жерсiнуiн болдырмау жөнiнде тиiстi шаралар қабылдасын.
</w:t>
      </w:r>
      <w:r>
        <w:br/>
      </w:r>
      <w:r>
        <w:rPr>
          <w:rFonts w:ascii="Times New Roman"/>
          <w:b w:val="false"/>
          <w:i w:val="false"/>
          <w:color w:val="000000"/>
          <w:sz w:val="28"/>
        </w:rPr>
        <w:t>
          10. Қазақстан Республикасының Ғылым және жаңа технологиялар
министрлiгi, Сыртқы iстер министрлiгi, Экология және биоресурстар
министрлiгi 1994 жылы биологиялық сан алуандықты сақтау және
тұрақты түрде пайдалану саласында белгiленген тәртiп бойынша
Халықаралық ғылыми-техникалық ынтымақтастық бағдарламасын әзiрлеп, 
бекiтсiн.
</w:t>
      </w:r>
      <w:r>
        <w:br/>
      </w:r>
      <w:r>
        <w:rPr>
          <w:rFonts w:ascii="Times New Roman"/>
          <w:b w:val="false"/>
          <w:i w:val="false"/>
          <w:color w:val="000000"/>
          <w:sz w:val="28"/>
        </w:rPr>
        <w:t>
          11. Қазақстан Республикасының Қаржы министрлiгi Қазақстан
Республикасының биологиялық сан алуандық туралы Конвенциядан 
туындайтын мiндеттемелердi орындауына байланысты мемлекет мұқтажы
үшiн министрлiктерге, ведомстволар мен облыстық әкiмшiлiктерге
жыл сайын қаржы қаражатын бөлудi қарастырсын.
</w:t>
      </w:r>
      <w:r>
        <w:br/>
      </w:r>
      <w:r>
        <w:rPr>
          <w:rFonts w:ascii="Times New Roman"/>
          <w:b w:val="false"/>
          <w:i w:val="false"/>
          <w:color w:val="000000"/>
          <w:sz w:val="28"/>
        </w:rPr>
        <w:t>
          12. Қазақстан Республикасы Экономика министрлiгiнiң жанындағы
шетелдiк инвестициялар жөнiндегi Ұлттық агенттiк пен Қаржы
министрлiгi басқа мемлекеттер мен халықаралық ұйымдардан
түсетiн сыртқы қаржылай және техникалық көмектi пайдалану
бағыттарын айқындау кезiнде Қазақстан Республикасының биологиялық
сан алуандық туралы Конвенция бойынша мiндеттемелердi қажеттi 
жобаларды ескеретiн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