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293af" w14:textId="2e293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Арман кен орнын игеруге қосу және Өлiқолтық ауданында геологиялық-барлау жұмыстарын жүргiзу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22 маусым 1994 ж. N 702</w:t>
      </w:r>
    </w:p>
    <w:p>
      <w:pPr>
        <w:spacing w:after="0"/>
        <w:ind w:left="0"/>
        <w:jc w:val="left"/>
      </w:pPr>
      <w:r>
        <w:rPr>
          <w:rFonts w:ascii="Times New Roman"/>
          <w:b w:val="false"/>
          <w:i w:val="false"/>
          <w:color w:val="000000"/>
          <w:sz w:val="28"/>
        </w:rPr>
        <w:t>
</w:t>
      </w:r>
      <w:r>
        <w:rPr>
          <w:rFonts w:ascii="Times New Roman"/>
          <w:b w:val="false"/>
          <w:i w:val="false"/>
          <w:color w:val="000000"/>
          <w:sz w:val="28"/>
        </w:rPr>
        <w:t>
          Маңғыстау облысының Арман кен орнын игеруге қосу және
Өлiқолтық ауданында геологиялық-барлау жұмыстарын жүргiзу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Мұнай және газ өнеркәсiбi 
министрлiгi, Геология және жер қойнауын қорғау министрлiгi ұсынған,
Қазақстан Республикасының мүдделi министрлiктерiмен және
ведомстволарымен келiсiлген Қазақстан-американ бiрлескен кәсiпорнын
құру және оның "Маңғыстаумұнайгаз" акционерлiк қоғамы мен Қазақстан
жағынан "Жарқын" мемлекеттiк холдинг компаниясы және американ
жағынан "Орикс Қазақстан (Арман) энерджи компани" арасындағы
Арман кен орнын игеру жөнiндегi қызметi туралы келiсiмi
мақұлдансын.
</w:t>
      </w:r>
      <w:r>
        <w:br/>
      </w:r>
      <w:r>
        <w:rPr>
          <w:rFonts w:ascii="Times New Roman"/>
          <w:b w:val="false"/>
          <w:i w:val="false"/>
          <w:color w:val="000000"/>
          <w:sz w:val="28"/>
        </w:rPr>
        <w:t>
          2. "Мұнайгаз" мемлекеттiк холдинг компаниясының президентi
Б.Д.Елемановқа Қазақстан Республикасының Үкiметi атынан Маңғыстау
облысының Өлiқолтық ауданындағы барлау алаңында өнiмдi үлеске
қарай бөлу туралы контрактiге қол қою тапсырылсын.
</w:t>
      </w:r>
      <w:r>
        <w:br/>
      </w:r>
      <w:r>
        <w:rPr>
          <w:rFonts w:ascii="Times New Roman"/>
          <w:b w:val="false"/>
          <w:i w:val="false"/>
          <w:color w:val="000000"/>
          <w:sz w:val="28"/>
        </w:rPr>
        <w:t>
          3. Қазақстан Республикасының Геология және жер қойнауын 
қорғау министрлiгi Маңғыстау облысының Арман кен орнын игеру
мен Өлiқолтық ауданындағы алаңды барлауға лицензия (кен
бөлуге актi берумен) ресiмдесiн.
</w:t>
      </w:r>
      <w:r>
        <w:br/>
      </w:r>
      <w:r>
        <w:rPr>
          <w:rFonts w:ascii="Times New Roman"/>
          <w:b w:val="false"/>
          <w:i w:val="false"/>
          <w:color w:val="000000"/>
          <w:sz w:val="28"/>
        </w:rPr>
        <w:t>
          4. Қазақстан Республикасының министрлiктерi мен ведомстволары,
Маңғыстау облысының әкiмi бiрлескен кәсiпорны қызметiнiң ұйымдастыру
мәселелерiн шешуге жәрдем көрсетсiн және Қазақстан Республикасының
заңдарында белгiленген тәртiппен "Орикс Қазақстан (Арман) энерджи
компани" компаниясын барлық қажеттi лицензиялармен және рұқсаттармен
қамтамасыз етсiн.
</w:t>
      </w:r>
      <w:r>
        <w:br/>
      </w:r>
      <w:r>
        <w:rPr>
          <w:rFonts w:ascii="Times New Roman"/>
          <w:b w:val="false"/>
          <w:i w:val="false"/>
          <w:color w:val="000000"/>
          <w:sz w:val="28"/>
        </w:rPr>
        <w:t>
          5. Қазақстан Республикасының Мұнай және газ өнеркәсiбi 
министрлiгi, Геология және жер қойнауын қорғау министрлiгi:
</w:t>
      </w:r>
      <w:r>
        <w:br/>
      </w:r>
      <w:r>
        <w:rPr>
          <w:rFonts w:ascii="Times New Roman"/>
          <w:b w:val="false"/>
          <w:i w:val="false"/>
          <w:color w:val="000000"/>
          <w:sz w:val="28"/>
        </w:rPr>
        <w:t>
          Маңғыстау облысының әкiмiмен бiрге бiр ай мерзiм iшiнде
Қазақстан Республикасының Министрлер Кабинетiне бiрлескен
кәсiпорнының басқарушы органдарына Қазақстан жағынан өкiлдер
тағайындау туралы ұсыныс енгiзсiн;
</w:t>
      </w:r>
      <w:r>
        <w:br/>
      </w:r>
      <w:r>
        <w:rPr>
          <w:rFonts w:ascii="Times New Roman"/>
          <w:b w:val="false"/>
          <w:i w:val="false"/>
          <w:color w:val="000000"/>
          <w:sz w:val="28"/>
        </w:rPr>
        <w:t>
          оларды жүзеге асыру барысында аталған құжаттардың ережелерi
мен шарттарын орындауға бақылау жасалуын қамтамасыз етсiн.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