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18ed8" w14:textId="4c18e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ӨНIМДI (ПРОДАКШН ШЕРИНГ) "ЭРДЕЛЬ-ЭРДГАЗ ГОММЕРН ГМБХ" ЖӘНЕ "СЕЛЕКТ ЭНЕРЖИ ТРЕЙДИНГ ГМБХ" (ГЕРМАНИЯ) КОМПАНИЯЛАРЫМЕН БӨЛIСУ ШАРТТАРЫ НЕГIЗIНДЕ АТЫРАУ ОБЛЫСЫНЫҢ ҚЫРЫҚМЫЛТЫҚ КЕН ОРНЫНДА МҰНАЙДЫ ЖЕТЕ БАРЛАУ, ИГЕРУ ЖӘНЕ ОНЫ ӨНДIРУ ЖӨНIНДЕ КЕЛIСIМ ЖАСАУ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1994 жылғы 22 сәуiр N 427. Күшi жойылды - Қазақстан Республикасы Министрлер Кабинетiнiң 1995.09.13. N 1257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Министрлер Кабинетi қаулы етедi:
</w:t>
      </w:r>
      <w:r>
        <w:br/>
      </w:r>
      <w:r>
        <w:rPr>
          <w:rFonts w:ascii="Times New Roman"/>
          <w:b w:val="false"/>
          <w:i w:val="false"/>
          <w:color w:val="000000"/>
          <w:sz w:val="28"/>
        </w:rPr>
        <w:t>
          1. "Атырау облысын әлеуметтiк-экономикалық дамыту бағдарламасын
қамтамасыз ету туралы" Қазақстан Республикасы Министрлер Кабинетiнiң
1993 жылғы 12 мамырдағы N 382 қаулысын жүзеге асыру шегiнде Атырау
облысы әкiмi ұсынған "Ембiмұнайгаз" акционерлiк қоғамының қатысуымен
әзiрлеген және республиканың мүдделi министрлiктерiмен және 
ведомстволарымен келiсiлген. Өнiмдi (продакшн шеринг) "Эрдель-Эрдгаз
Гоммерн Гмбх" және "Селект Энержи Трейдинг Гмбх" (Германия)
компанияларымен бөлiсу шарттары негiзiнде Атырау облысының 
Қырықмылтық кен орнында мұнайды жете барлау, игеру және оны өндiру
жөнiндегi келiсiмнiң жобасы мақұлдансын.
</w:t>
      </w:r>
      <w:r>
        <w:br/>
      </w:r>
      <w:r>
        <w:rPr>
          <w:rFonts w:ascii="Times New Roman"/>
          <w:b w:val="false"/>
          <w:i w:val="false"/>
          <w:color w:val="000000"/>
          <w:sz w:val="28"/>
        </w:rPr>
        <w:t>
          2. Атырау облысының әкiмi мен "Ембiмұнайгаз" акционерлiк 
қоғамына аталған Келiсiмге қол қою және Басқарушы Комитетке 
Қазақстан жағынан өз өкiлдерiн тағайындау тапсырылсын.
</w:t>
      </w:r>
      <w:r>
        <w:br/>
      </w:r>
      <w:r>
        <w:rPr>
          <w:rFonts w:ascii="Times New Roman"/>
          <w:b w:val="false"/>
          <w:i w:val="false"/>
          <w:color w:val="000000"/>
          <w:sz w:val="28"/>
        </w:rPr>
        <w:t>
          3. Аталған қаулының 1, 2-тармақтарын орындау мақсатында 
Қазақстан жағының мұнай өткiзуден алған пайдасының 50 процентi
iшкi республикалық баға бойынша Атырау облысының әкiмiне сатылсын.
</w:t>
      </w:r>
      <w:r>
        <w:br/>
      </w:r>
      <w:r>
        <w:rPr>
          <w:rFonts w:ascii="Times New Roman"/>
          <w:b w:val="false"/>
          <w:i w:val="false"/>
          <w:color w:val="000000"/>
          <w:sz w:val="28"/>
        </w:rPr>
        <w:t>
          4. Аталған қаулының 3-тармағын орындау мақсатында Қазақстан
жағынан мұнай өткiзуден алған пайдасының 50 процентi мемлекеттiк
бермелердi орындау үшiн "Ембiмұнайгаз" акционерлiк қоғамына
есептелетiн болсын.
</w:t>
      </w:r>
      <w:r>
        <w:br/>
      </w:r>
      <w:r>
        <w:rPr>
          <w:rFonts w:ascii="Times New Roman"/>
          <w:b w:val="false"/>
          <w:i w:val="false"/>
          <w:color w:val="000000"/>
          <w:sz w:val="28"/>
        </w:rPr>
        <w:t>
          5. Роялтидiң 50 процентi Атырау облысының әкiмiне, ал 50 
</w:t>
      </w:r>
      <w:r>
        <w:rPr>
          <w:rFonts w:ascii="Times New Roman"/>
          <w:b w:val="false"/>
          <w:i w:val="false"/>
          <w:color w:val="000000"/>
          <w:sz w:val="28"/>
        </w:rPr>
        <w:t>
</w:t>
      </w:r>
    </w:p>
    <w:p>
      <w:pPr>
        <w:spacing w:after="0"/>
        <w:ind w:left="0"/>
        <w:jc w:val="left"/>
      </w:pPr>
      <w:r>
        <w:rPr>
          <w:rFonts w:ascii="Times New Roman"/>
          <w:b w:val="false"/>
          <w:i w:val="false"/>
          <w:color w:val="000000"/>
          <w:sz w:val="28"/>
        </w:rPr>
        <w:t>
процентi "Ембiмұнайгаз" акционерлiк қоғамына бөлiнсiн.
    (6-тармақ) 
&lt;*&gt;
. 
    Ескерту. 6-тармақтың күшi жойылды (1994 ж. 1 қыркүйек N 980
          Қаз. Рес. Мин. Кабинетiнiң қаулысы)
     7. Қазақстан Республикасының Энергетика және отын ресурстары
министрлiгiне жасалған Келiсiмде жүзеге асыру барысында 
республиканың мүдделерi сақталуына бақылау жасауды қамтамасыз
ету тапсырылсын.
     8. Қазақстан Республикасының министрлiктерi мен ведомстволары
"Эрдель-Эрдгаз Гоммерн Гмбх" және "Селект Энержи Трейдинг Гмбх"
(Германия) компанияларын аталған Келiсiм шегiнде барлық қажеттi
лицензиялармен және рұқсаттамалармен қамтамасыз етсiн.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