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2c56" w14:textId="b3e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 қоры жөнiндегi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қазан 1993 ж. 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Пайдалы қазбалар қоры жөнiнде ақпарат берудi тәртiпке келтiру
мақсатында және Қазақстан Республикасының Жер қойнауы және 
минералдық шикiзатты ұқсату туралы кодексiнiң 57-бабына сәйкес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Геология және жер қойнауын қорғау
министрлiгi жыл сайын 1 қаңтарға дейiнгi жағдай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мен Қазақстан
Республикасының Экономика министрлiгiне пайдалы қазбалардың барлық
түрлерi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отын ресурстары
министрлiгiне, Өнеркәсiп министрлiгiне, Су ресурстары жөнiндегi
мемлекеттiк комитетiне - тиiстiлiгiне қарай пайдалы қазбалар қорының
мемлекеттiк баланстарын берiп отырады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