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e79d" w14:textId="1c0e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мақсатты ғылыми-техникалық бағдарламалардың негiзгi тапсырмалары мен көрсеткiштерiн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қыркүйек 1993 ж. N 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"Қазақстанда атом энергетикасының дамуы" және "Қазақстан
Республикасы ғылыми-техникалық ақпаратының мемлекеттiк жүйесiн
дамыту" республикалық мақсатты ғылыми-техникалық бағдарламалардың
негiзгi тапсырмалары мен көрсеткiштерi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 және технологиялар 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басты ұйымдармен бiрлесiп, бағдарламалардың негiзгi
тапсырмалары мен көрсеткiштерiне сәйкес, олардың кеңейтiлген
нұсқаларын бiр айлық мерзiмде қалыптастырсын және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1993 жылдан бастап республикалық мақсатты ғылыми-техникалық
бағдарламаларды мемлекеттiк бюджеттiң ғылымды қаржыландыру үшiн
көзделген қаражаты есебiнен мақсатты қаржыландыруды қамтамасыз 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қаулыда белгiленген бекiту мен қаржыландырудың аталған
тәртiбi жаңадан жасалатын республикалық мақсатты ғылыми-техникалық
бағдарламаларға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