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a40d" w14:textId="61aa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Германия Федеративтiк Республикасындағы елшiлiгiнiң мәселелерi</w:t>
      </w:r>
    </w:p>
    <w:p>
      <w:pPr>
        <w:spacing w:after="0"/>
        <w:ind w:left="0"/>
        <w:jc w:val="both"/>
      </w:pPr>
      <w:r>
        <w:rPr>
          <w:rFonts w:ascii="Times New Roman"/>
          <w:b w:val="false"/>
          <w:i w:val="false"/>
          <w:color w:val="000000"/>
          <w:sz w:val="28"/>
        </w:rPr>
        <w:t>Қазақстан Республикасы Министрлер Кабинетiнiң қаулысы 30 шiлде 1993 ж. N 648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"Германия Федеративтiк
Республикасында Қазақстан Республикасының Елшiлiгiн ашу туралы"
1993 жылғы 9 қаңтардағы N 1054  
</w:t>
      </w:r>
      <w:r>
        <w:rPr>
          <w:rFonts w:ascii="Times New Roman"/>
          <w:b w:val="false"/>
          <w:i w:val="false"/>
          <w:color w:val="000000"/>
          <w:sz w:val="28"/>
        </w:rPr>
        <w:t xml:space="preserve"> U931054_ </w:t>
      </w:r>
      <w:r>
        <w:rPr>
          <w:rFonts w:ascii="Times New Roman"/>
          <w:b w:val="false"/>
          <w:i w:val="false"/>
          <w:color w:val="000000"/>
          <w:sz w:val="28"/>
        </w:rPr>
        <w:t>
  Жарлығын орындау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 Елшiлiгiнiң штат саны жылдық
жалақы қоры 404055 АҚШ доллары сомасында жылдық жалақы қоры бар 
25,5 адам мөлшерiнде.
&lt;*&gt;
</w:t>
      </w:r>
      <w:r>
        <w:br/>
      </w:r>
      <w:r>
        <w:rPr>
          <w:rFonts w:ascii="Times New Roman"/>
          <w:b w:val="false"/>
          <w:i w:val="false"/>
          <w:color w:val="000000"/>
          <w:sz w:val="28"/>
        </w:rPr>
        <w:t>
          Ескерту. 1-тармақ жаңа редакцияда берiлген - ҚРМК-нiң
</w:t>
      </w:r>
      <w:r>
        <w:br/>
      </w:r>
      <w:r>
        <w:rPr>
          <w:rFonts w:ascii="Times New Roman"/>
          <w:b w:val="false"/>
          <w:i w:val="false"/>
          <w:color w:val="000000"/>
          <w:sz w:val="28"/>
        </w:rPr>
        <w:t>
                            13.04.1994 ж. N 384 қаулысына сәйкес. 
</w:t>
      </w:r>
      <w:r>
        <w:br/>
      </w:r>
      <w:r>
        <w:rPr>
          <w:rFonts w:ascii="Times New Roman"/>
          <w:b w:val="false"/>
          <w:i w:val="false"/>
          <w:color w:val="000000"/>
          <w:sz w:val="28"/>
        </w:rPr>
        <w:t>
          2. Қазақстан Республикасының Германия Федеративтiк 
Республикасындағы Елшiсiнiң лауазымдық жалақысы 2050 АҚШ доллары
мөлшерiнде белгiленсiн.
</w:t>
      </w:r>
      <w:r>
        <w:br/>
      </w:r>
      <w:r>
        <w:rPr>
          <w:rFonts w:ascii="Times New Roman"/>
          <w:b w:val="false"/>
          <w:i w:val="false"/>
          <w:color w:val="000000"/>
          <w:sz w:val="28"/>
        </w:rPr>
        <w:t>
          Елшiлiк қызметкерлерiнiң лауазымдық жалақысы штат кестесiне
сәйкес ГФР-дегi Қазақстан Республикасы Елшiсiнiң шетел валютасымен
есептелетiн жалақысына қарай белгiленсiн.
</w:t>
      </w:r>
      <w:r>
        <w:br/>
      </w:r>
      <w:r>
        <w:rPr>
          <w:rFonts w:ascii="Times New Roman"/>
          <w:b w:val="false"/>
          <w:i w:val="false"/>
          <w:color w:val="000000"/>
          <w:sz w:val="28"/>
        </w:rPr>
        <w:t>
          3. Германия Федеративтiк Республикасымен қатынастардың ерекше
маңыздылығын, күрделiлiгiн және жұмыс көлемiнiң көптiгiн ескере
отырып, Қазақстан Республикасы Елшiсiнiң жалақысына оның шетел
валютасымен есептелетiн жалақысының 20 процентi мөлшерiнде
үстеме белгiленсiн.
</w:t>
      </w:r>
      <w:r>
        <w:br/>
      </w:r>
      <w:r>
        <w:rPr>
          <w:rFonts w:ascii="Times New Roman"/>
          <w:b w:val="false"/>
          <w:i w:val="false"/>
          <w:color w:val="000000"/>
          <w:sz w:val="28"/>
        </w:rPr>
        <w:t>
          4. Елшiлiк қызметкерлерiне медициналық қызмет көрсету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олардың АҚШ долларымен есептелетiн жалақы қорының 2 процентi
мөлшерiнде аударым бөлiнсiн.
     5. Қазақстан Республикасының ГФР-дегi Елшiлiгiнiң шығыс
сметасы 1993 жылға 669,1 мың АҚШ доллары және 58566,9 мың сом
болып бекiтiлсiн.
     Қазақстан Республикасының Қаржы министрлiгi 1993 жылға
арналған республика бюджетi мен Республикалық валюта қорында
көзделген жоғарыда аталған мақсаттарға тоқсан сайын қаржы бөлудi
қамтамасыз 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