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dd1c" w14:textId="ba8d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ңiзмұнайгаз" өндiрiстiк бiрлестiгiн ренталық төлемдер жасауда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0 шiлде N 626. Күшi жойылды - Қазақстан Республикасы Министрлер Кабинетiнiң 1995.08.02. N 106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оғары рентабельдi мұнай-газ өндiру басқармасы мен газ өңдеу
зауытының "Теңгiзшевройл" бiрлескен кәсiпорнына берiлуiне 
байланысты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 еселенген салалық орта рентабельдiлiк деңгейiн қамтамасыз
ете алмағандықтан "Теңiзмұнайгаз" өндiрiстiк бiрлестiгi 1993 жылғы
1 сәуiрден ренталық төлемдер жасауда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i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