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9574" w14:textId="7bb9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мүлiк жөнiндегi мемлекеттiк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18 маусым N 513. Күшi жойылды - Қазақстан Республикасы Министрлер Кабинетiнiң 1995.05.19. N 716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Мемлекеттiк мүлiк жөнiндегi мемлекеттiк комитетi туралы Ереже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18 маусымдағы </w:t>
      </w:r>
      <w:r>
        <w:br/>
      </w:r>
      <w:r>
        <w:rPr>
          <w:rFonts w:ascii="Times New Roman"/>
          <w:b w:val="false"/>
          <w:i w:val="false"/>
          <w:color w:val="000000"/>
          <w:sz w:val="28"/>
        </w:rPr>
        <w:t xml:space="preserve">
                                            N 513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Мемлекеттiк мүлiк </w:t>
      </w:r>
      <w:r>
        <w:br/>
      </w:r>
      <w:r>
        <w:rPr>
          <w:rFonts w:ascii="Times New Roman"/>
          <w:b w:val="false"/>
          <w:i w:val="false"/>
          <w:color w:val="000000"/>
          <w:sz w:val="28"/>
        </w:rPr>
        <w:t xml:space="preserve">
               жөнiндегi мемлекеттiк комитетi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Республикасының Мемлекеттiк мүлiк жөнiндегi мемлекеттiк комитетi (бұдан әрi - Комитет) Қазақстан Республикасының меншiгi жөнiнде мемлекеттiң мүдделерiн бiлдiруге және Қазақстан Республикасының мемлекеттiк меншiгiн (Қазақстан Республикасының ерекше меншiгi болып табылатын объектiлерден басқаларын) иелену, пайдалану және оған өкiмдiк ету жөнiндегi құқықтарды жүзеге асыруға уәкiлдiк берiлген орган болып табылады. </w:t>
      </w:r>
      <w:r>
        <w:br/>
      </w:r>
      <w:r>
        <w:rPr>
          <w:rFonts w:ascii="Times New Roman"/>
          <w:b w:val="false"/>
          <w:i w:val="false"/>
          <w:color w:val="000000"/>
          <w:sz w:val="28"/>
        </w:rPr>
        <w:t xml:space="preserve">
      Комитет мемлекеттiк меншiктегi кәсiпорындарды, бiрлестiктердi, ұйымдарды, олардың құрылымдық бiрлiктерi мен бөлiмшелерiн (бұдан әрi - кәсiпорындар) жеке және аралас меншiк түрлерiне негiзделген кәсiпорындарға айналдырылуын қамтамасыз етедi, бiрыңғай мемлекеттiк жекешелендiру саясатын жүргiзедi. </w:t>
      </w:r>
      <w:r>
        <w:br/>
      </w:r>
      <w:r>
        <w:rPr>
          <w:rFonts w:ascii="Times New Roman"/>
          <w:b w:val="false"/>
          <w:i w:val="false"/>
          <w:color w:val="000000"/>
          <w:sz w:val="28"/>
        </w:rPr>
        <w:t xml:space="preserve">
      2. Комитет өз қызметiнде Қазақстан Республикасының Конституциясын, Қазақстан Республикасының заңдарын, Қазақстан Республикасы Президентiнiң жарлықтарын, қаулылары мен өкiмдерiн, Қазақстан Республикасының Жоғарғы Кеңесi мен Қазақстан Республикасы Министрлер Кабинетiнiң қаулыларын, сондай-ақ осы Ереженi басшылыққа алады. </w:t>
      </w:r>
      <w:r>
        <w:br/>
      </w:r>
      <w:r>
        <w:rPr>
          <w:rFonts w:ascii="Times New Roman"/>
          <w:b w:val="false"/>
          <w:i w:val="false"/>
          <w:color w:val="000000"/>
          <w:sz w:val="28"/>
        </w:rPr>
        <w:t xml:space="preserve">
      3. Комитет республика аумағындағы және одан тысқары жерлердегi мемлекеттiк органдар мен шаруашылық субъектiлерiне мемлекеттiк меншiктi иелену, пайдалану және басқару құқыларын табыстайды. </w:t>
      </w:r>
      <w:r>
        <w:br/>
      </w:r>
      <w:r>
        <w:rPr>
          <w:rFonts w:ascii="Times New Roman"/>
          <w:b w:val="false"/>
          <w:i w:val="false"/>
          <w:color w:val="000000"/>
          <w:sz w:val="28"/>
        </w:rPr>
        <w:t xml:space="preserve">
      Комитеттiң мемлекеттiк меншiктi иелену, пайдалану және оған өкiмдiк ету мәселелерi жөнiнде өз құзыры мен өкiлеттiгi шегiндегi шешiмдерi барлық деңгейдегi мемлекеттiк басқару органдары мен шаруашылық субъектiлерi үшiн мiндеттi болып табылады. </w:t>
      </w:r>
      <w:r>
        <w:br/>
      </w:r>
      <w:r>
        <w:rPr>
          <w:rFonts w:ascii="Times New Roman"/>
          <w:b w:val="false"/>
          <w:i w:val="false"/>
          <w:color w:val="000000"/>
          <w:sz w:val="28"/>
        </w:rPr>
        <w:t xml:space="preserve">
      4. Комитет: </w:t>
      </w:r>
      <w:r>
        <w:br/>
      </w:r>
      <w:r>
        <w:rPr>
          <w:rFonts w:ascii="Times New Roman"/>
          <w:b w:val="false"/>
          <w:i w:val="false"/>
          <w:color w:val="000000"/>
          <w:sz w:val="28"/>
        </w:rPr>
        <w:t xml:space="preserve">
      республиканың мүлiктiк құқылары мен мүдделерiн қорғайды; </w:t>
      </w:r>
      <w:r>
        <w:br/>
      </w:r>
      <w:r>
        <w:rPr>
          <w:rFonts w:ascii="Times New Roman"/>
          <w:b w:val="false"/>
          <w:i w:val="false"/>
          <w:color w:val="000000"/>
          <w:sz w:val="28"/>
        </w:rPr>
        <w:t xml:space="preserve">
      мемлекеттiк кәсiпорындар мен ұйымдар мүлкi иесiнiң, сондай-ақ акционерлiк қоғамдардың, басқа да шаруашылық қоғамдары мен серiктестерiнiң мүлкiндегi мемлекет үлесiнiң заңдылығын жүзеге асырады; </w:t>
      </w:r>
      <w:r>
        <w:br/>
      </w:r>
      <w:r>
        <w:rPr>
          <w:rFonts w:ascii="Times New Roman"/>
          <w:b w:val="false"/>
          <w:i w:val="false"/>
          <w:color w:val="000000"/>
          <w:sz w:val="28"/>
        </w:rPr>
        <w:t xml:space="preserve">
      тиiмсiз пайдаланылатын ғимараттарды, құрылыстарды және басқа да негiзгi қорларды қажет болған жағдайда мемлекеттiк кәсiпорындардың балансынан балансына беру туралы шешiм қабылдайды; </w:t>
      </w:r>
      <w:r>
        <w:br/>
      </w:r>
      <w:r>
        <w:rPr>
          <w:rFonts w:ascii="Times New Roman"/>
          <w:b w:val="false"/>
          <w:i w:val="false"/>
          <w:color w:val="000000"/>
          <w:sz w:val="28"/>
        </w:rPr>
        <w:t xml:space="preserve">
      меншiктi мемлекет иелiгiнен алу мен жекешелендiрудiң Ұлттық бағдарламасын әзiрлейдi және жүзеге асырады, мемлекеттiк кәсiпорындарды жеке және аралас меншiк түрлерiне негiзделген кәсiпорындарға айналдырады; </w:t>
      </w:r>
      <w:r>
        <w:br/>
      </w:r>
      <w:r>
        <w:rPr>
          <w:rFonts w:ascii="Times New Roman"/>
          <w:b w:val="false"/>
          <w:i w:val="false"/>
          <w:color w:val="000000"/>
          <w:sz w:val="28"/>
        </w:rPr>
        <w:t xml:space="preserve">
      мемлекеттiк акционерлiк, соның iшiнде холдинг компанияларын құрады және Қазақстан Республикасының Министрлер Кабинетi белгiлейтiн тәртiппен және шарттармен олардың президенттерiнiң тағайындалуын ұйымдастырады; </w:t>
      </w:r>
      <w:r>
        <w:br/>
      </w:r>
      <w:r>
        <w:rPr>
          <w:rFonts w:ascii="Times New Roman"/>
          <w:b w:val="false"/>
          <w:i w:val="false"/>
          <w:color w:val="000000"/>
          <w:sz w:val="28"/>
        </w:rPr>
        <w:t xml:space="preserve">
      халықтың инвестициялық купондарымен жұмысты лицензиялық негiзде жүзеге асыратын инвестициялық жекешелендiру қорларын құру жөнiндегi жұмысты ұйымдастырады; </w:t>
      </w:r>
      <w:r>
        <w:br/>
      </w:r>
      <w:r>
        <w:rPr>
          <w:rFonts w:ascii="Times New Roman"/>
          <w:b w:val="false"/>
          <w:i w:val="false"/>
          <w:color w:val="000000"/>
          <w:sz w:val="28"/>
        </w:rPr>
        <w:t xml:space="preserve">
      мемлекеттiк меншiктi өзгерту мәселелерiн реттейтiн заңдық және нормативтiк актiлерiнiң жобаларын әзiрлеуге қатысады; </w:t>
      </w:r>
      <w:r>
        <w:br/>
      </w:r>
      <w:r>
        <w:rPr>
          <w:rFonts w:ascii="Times New Roman"/>
          <w:b w:val="false"/>
          <w:i w:val="false"/>
          <w:color w:val="000000"/>
          <w:sz w:val="28"/>
        </w:rPr>
        <w:t xml:space="preserve">
      мемлекет иелiгiнен алынуға және жекешелендiрiлуге жататын мемлекеттiк кәсiпорындардың мүлкiн сараптау мен құнын бағалау жөнiндегi жұмысты ұйымдастырады; </w:t>
      </w:r>
      <w:r>
        <w:br/>
      </w:r>
      <w:r>
        <w:rPr>
          <w:rFonts w:ascii="Times New Roman"/>
          <w:b w:val="false"/>
          <w:i w:val="false"/>
          <w:color w:val="000000"/>
          <w:sz w:val="28"/>
        </w:rPr>
        <w:t xml:space="preserve">
      мемлекеттiк меншiк объектiлерiн жекешелендiру кезiнде сатушы функцияларын жүзеге асырады; </w:t>
      </w:r>
      <w:r>
        <w:br/>
      </w:r>
      <w:r>
        <w:rPr>
          <w:rFonts w:ascii="Times New Roman"/>
          <w:b w:val="false"/>
          <w:i w:val="false"/>
          <w:color w:val="000000"/>
          <w:sz w:val="28"/>
        </w:rPr>
        <w:t xml:space="preserve">
      мемлекеттiк кәсiпорындар негiзiнде акционерлiк қоғамдар, басқа да шаруашылық қоғамдары немесе серiктестiктерi құрылған кезде олардың құрылтайшысы болады; </w:t>
      </w:r>
      <w:r>
        <w:br/>
      </w:r>
      <w:r>
        <w:rPr>
          <w:rFonts w:ascii="Times New Roman"/>
          <w:b w:val="false"/>
          <w:i w:val="false"/>
          <w:color w:val="000000"/>
          <w:sz w:val="28"/>
        </w:rPr>
        <w:t xml:space="preserve">
      мемлекет иелiгiнен алу мен жекешелендiру жөнiндегi жұмыстарды жүргiзуге лицензиялар бередi, инвестициялық жекешелендiру қорларының қызметiн лицензиялауға қатысады және инвестициялық купондардың тиiсiнше пайдаланылуын бақылайды; </w:t>
      </w:r>
      <w:r>
        <w:br/>
      </w:r>
      <w:r>
        <w:rPr>
          <w:rFonts w:ascii="Times New Roman"/>
          <w:b w:val="false"/>
          <w:i w:val="false"/>
          <w:color w:val="000000"/>
          <w:sz w:val="28"/>
        </w:rPr>
        <w:t xml:space="preserve">
      Қазақстан Республикасының Экономика министрлiгiмен бiрге олардың қызметiнiң тиiмдiлiгiн арттыру және республика экономикасында қалыпты макроэкономикалық тепе-теңдiктер қалыптастыру мақсатында мемлекет иелiгiнен алу мен жекешелендiру барысында пайда болатын нарықтық құрылымдарды қолдауды қамтамасыз етедi; </w:t>
      </w:r>
      <w:r>
        <w:br/>
      </w:r>
      <w:r>
        <w:rPr>
          <w:rFonts w:ascii="Times New Roman"/>
          <w:b w:val="false"/>
          <w:i w:val="false"/>
          <w:color w:val="000000"/>
          <w:sz w:val="28"/>
        </w:rPr>
        <w:t xml:space="preserve">
      Қазақстан Республикасының Экономика министрлiгiмен бiрге жеке жобалар бойынша жүзеге асырылатын шетелдiк заңды ұйымдар мен жекелеген адамдардың мемлекеттiк меншiктi жекешелендiру iсiне қатысуының тәртiбi мен шарттарын белгiлейдi; </w:t>
      </w:r>
      <w:r>
        <w:br/>
      </w:r>
      <w:r>
        <w:rPr>
          <w:rFonts w:ascii="Times New Roman"/>
          <w:b w:val="false"/>
          <w:i w:val="false"/>
          <w:color w:val="000000"/>
          <w:sz w:val="28"/>
        </w:rPr>
        <w:t xml:space="preserve">
      мемлекет иелiгiнен алу мен жекешелендiрудiң бiрыңғай мемлекеттiк саясатын жүргiзедi және бақылайды. </w:t>
      </w:r>
      <w:r>
        <w:br/>
      </w:r>
      <w:r>
        <w:rPr>
          <w:rFonts w:ascii="Times New Roman"/>
          <w:b w:val="false"/>
          <w:i w:val="false"/>
          <w:color w:val="000000"/>
          <w:sz w:val="28"/>
        </w:rPr>
        <w:t xml:space="preserve">
      5. Комитеттiң: </w:t>
      </w:r>
      <w:r>
        <w:br/>
      </w:r>
      <w:r>
        <w:rPr>
          <w:rFonts w:ascii="Times New Roman"/>
          <w:b w:val="false"/>
          <w:i w:val="false"/>
          <w:color w:val="000000"/>
          <w:sz w:val="28"/>
        </w:rPr>
        <w:t xml:space="preserve">
      мемлекеттiк кәсiпорындар мен мекемелердiң мемлекеттiк мүлiктi сату, табыстау, уақытша пайдалануға беру мәселелерiн шешуге; </w:t>
      </w:r>
      <w:r>
        <w:br/>
      </w:r>
      <w:r>
        <w:rPr>
          <w:rFonts w:ascii="Times New Roman"/>
          <w:b w:val="false"/>
          <w:i w:val="false"/>
          <w:color w:val="000000"/>
          <w:sz w:val="28"/>
        </w:rPr>
        <w:t xml:space="preserve">
      мемлекеттiк меншiктегi кәсiпорындарды меншiктiң өзге түрлерiне негiзделген кәсiпорындарға айналдыру туралы шешiмдер қабылдауға; </w:t>
      </w:r>
      <w:r>
        <w:br/>
      </w:r>
      <w:r>
        <w:rPr>
          <w:rFonts w:ascii="Times New Roman"/>
          <w:b w:val="false"/>
          <w:i w:val="false"/>
          <w:color w:val="000000"/>
          <w:sz w:val="28"/>
        </w:rPr>
        <w:t xml:space="preserve">
      мемлекеттiк меншiк объектiлерiн мемлекет иелiгiнен алу мен жекешелендiру процестерiн реттейтiн нормативтiк және әдiстемелiк құжаттарды бекiтуге; </w:t>
      </w:r>
      <w:r>
        <w:br/>
      </w:r>
      <w:r>
        <w:rPr>
          <w:rFonts w:ascii="Times New Roman"/>
          <w:b w:val="false"/>
          <w:i w:val="false"/>
          <w:color w:val="000000"/>
          <w:sz w:val="28"/>
        </w:rPr>
        <w:t xml:space="preserve">
      жергiлiктi өкiлеттi және атқарушы органдардың пiкiрiн ескере отырып, мемлекеттiк кәсiпорындарды мемлекет иелiгiнен алу мен жекешелендiрудiң тәртiбi мен нысанын белгiлеуге; </w:t>
      </w:r>
      <w:r>
        <w:br/>
      </w:r>
      <w:r>
        <w:rPr>
          <w:rFonts w:ascii="Times New Roman"/>
          <w:b w:val="false"/>
          <w:i w:val="false"/>
          <w:color w:val="000000"/>
          <w:sz w:val="28"/>
        </w:rPr>
        <w:t xml:space="preserve">
      мемлекеттiк кәсiпорындарды мемлекет иелiгiнен алу мен жекешелендiру жөнiндегi жұмыстар жүргiзу үшiн комиссиялар құруға; </w:t>
      </w:r>
      <w:r>
        <w:br/>
      </w:r>
      <w:r>
        <w:rPr>
          <w:rFonts w:ascii="Times New Roman"/>
          <w:b w:val="false"/>
          <w:i w:val="false"/>
          <w:color w:val="000000"/>
          <w:sz w:val="28"/>
        </w:rPr>
        <w:t xml:space="preserve">
      мемлекет иелiгiнен алуға немесе жекешелендiруге жататын мемлекеттiк кәсiпорындардың балансындағы өндiрiстiк және әлеуметтiк инфрақұрылым объектiлерiн тегiн беру туралы шешiмдер қабылдауға; </w:t>
      </w:r>
      <w:r>
        <w:br/>
      </w:r>
      <w:r>
        <w:rPr>
          <w:rFonts w:ascii="Times New Roman"/>
          <w:b w:val="false"/>
          <w:i w:val="false"/>
          <w:color w:val="000000"/>
          <w:sz w:val="28"/>
        </w:rPr>
        <w:t xml:space="preserve">
      мемлекеттiк меншiк объектiлерiн мемлекет иелiгiнен алу мен жекешелендiру кезiнде қолданылып жүрген заңдарға сәйкес жеңiлдiктер беруге; </w:t>
      </w:r>
      <w:r>
        <w:br/>
      </w:r>
      <w:r>
        <w:rPr>
          <w:rFonts w:ascii="Times New Roman"/>
          <w:b w:val="false"/>
          <w:i w:val="false"/>
          <w:color w:val="000000"/>
          <w:sz w:val="28"/>
        </w:rPr>
        <w:t xml:space="preserve">
      мемлекеттiк меншiк объектiлерiн сату туралы заңды ұйымдармен және азаматтармен шарттар жасасуға, жаңа иеленушiлердiң меншiк құқына кiрiсуiн мемлекеттiк актiмен (куәлiкпен) куәландыруға; </w:t>
      </w:r>
      <w:r>
        <w:br/>
      </w:r>
      <w:r>
        <w:rPr>
          <w:rFonts w:ascii="Times New Roman"/>
          <w:b w:val="false"/>
          <w:i w:val="false"/>
          <w:color w:val="000000"/>
          <w:sz w:val="28"/>
        </w:rPr>
        <w:t xml:space="preserve">
      мемлекеттiк меншiктi қайта құру немесе мемлекеттiк кәсiпорындарды иемдену құқын азаматтарға немесе мемлекеттiк емес заңды ұйымдарға беру актiлерiн, соның iшiнде Қазақстан Республикасы мен бұрынғы КСР Одағының мемлекеттiк билiк және басқару органдары Қазақстан Республикасының "Мемлекет иелiгiнен алу және жекешелендiру туралы" Заңы күшiне енгенге дейiн жасаған актiлердi тiркеуге; </w:t>
      </w:r>
      <w:r>
        <w:br/>
      </w:r>
      <w:r>
        <w:rPr>
          <w:rFonts w:ascii="Times New Roman"/>
          <w:b w:val="false"/>
          <w:i w:val="false"/>
          <w:color w:val="000000"/>
          <w:sz w:val="28"/>
        </w:rPr>
        <w:t xml:space="preserve">
      егер қолданылып жүрген заңдар бұзылған немесе мемлекеттiң мүдделерiне нұқсан келген болса, мемлекеттiк мүлiктi жалға беру яки оны иелену құқын өзгерту актiлерiнiң жарамсыздығын тану туралы төрелiк және сот органдарына талап қоюға; </w:t>
      </w:r>
      <w:r>
        <w:br/>
      </w:r>
      <w:r>
        <w:rPr>
          <w:rFonts w:ascii="Times New Roman"/>
          <w:b w:val="false"/>
          <w:i w:val="false"/>
          <w:color w:val="000000"/>
          <w:sz w:val="28"/>
        </w:rPr>
        <w:t xml:space="preserve">
      мемлекеттiк кәсiпорындарды мемлекет иелiгiнен алу мен жекешелендiру кезiнде мемлекет пен жаңа иеленушiлер тарапынан өзара мiндеттемелердiң шарттары мен сипатын белгiлеуге; </w:t>
      </w:r>
      <w:r>
        <w:br/>
      </w:r>
      <w:r>
        <w:rPr>
          <w:rFonts w:ascii="Times New Roman"/>
          <w:b w:val="false"/>
          <w:i w:val="false"/>
          <w:color w:val="000000"/>
          <w:sz w:val="28"/>
        </w:rPr>
        <w:t xml:space="preserve">
      консультациялық-зерттеу және сарап қызметiн құруға, Комитеттiң қызметiне байланысты мiндеттер мен функцияларды орындау үшiн баспа қызметiн жүзеге асыруға құқы бар. </w:t>
      </w:r>
      <w:r>
        <w:br/>
      </w:r>
      <w:r>
        <w:rPr>
          <w:rFonts w:ascii="Times New Roman"/>
          <w:b w:val="false"/>
          <w:i w:val="false"/>
          <w:color w:val="000000"/>
          <w:sz w:val="28"/>
        </w:rPr>
        <w:t xml:space="preserve">
      6. Мемлекеттiк кәсiпорындар негiзiнде құрылатын акционерлiк қоғамдар (компаниялар, холдингтер) жөнiнде Комитет акцияларының бақылау пакетiн мемлекетке сақтау туралы шешiм қабылдауға немесе қоғамдардың жарғы қорындағы мемлекеттiң үлесiн белгiлеуге құқылы. </w:t>
      </w:r>
      <w:r>
        <w:br/>
      </w:r>
      <w:r>
        <w:rPr>
          <w:rFonts w:ascii="Times New Roman"/>
          <w:b w:val="false"/>
          <w:i w:val="false"/>
          <w:color w:val="000000"/>
          <w:sz w:val="28"/>
        </w:rPr>
        <w:t xml:space="preserve">
      Мемлекеттiк кәсiпорындарды акционерлiк қоғам етiп қайта құру кезiнде Комитет Қазақстан Республикасының мемлекеттiк меншiгiндегi акцияларды ұстаушы функциясын жүзеге асыруға құқылы. </w:t>
      </w:r>
      <w:r>
        <w:br/>
      </w:r>
      <w:r>
        <w:rPr>
          <w:rFonts w:ascii="Times New Roman"/>
          <w:b w:val="false"/>
          <w:i w:val="false"/>
          <w:color w:val="000000"/>
          <w:sz w:val="28"/>
        </w:rPr>
        <w:t xml:space="preserve">
      Комитет акциялардың мемлекеттiк пакетiн ұстаушысын белгiлейдi, мемлекеттiк басқару органдарымен келiсу бойынша мемлекетке қарасты акциялардың үлесiне сәйкес акционерлiк қоғамдардың басшы органдарына меншiк иесiнiң өкiлеттi өкiлдерiн тағайындайды. </w:t>
      </w:r>
      <w:r>
        <w:br/>
      </w:r>
      <w:r>
        <w:rPr>
          <w:rFonts w:ascii="Times New Roman"/>
          <w:b w:val="false"/>
          <w:i w:val="false"/>
          <w:color w:val="000000"/>
          <w:sz w:val="28"/>
        </w:rPr>
        <w:t xml:space="preserve">
      7. Комитеттi Қазақстан Республикасы Президентiнiң Жарлығымен тағайындалатын Төраға басқарады. </w:t>
      </w:r>
      <w:r>
        <w:br/>
      </w:r>
      <w:r>
        <w:rPr>
          <w:rFonts w:ascii="Times New Roman"/>
          <w:b w:val="false"/>
          <w:i w:val="false"/>
          <w:color w:val="000000"/>
          <w:sz w:val="28"/>
        </w:rPr>
        <w:t xml:space="preserve">
      Комитет Төрағасы лауазымы бойынша Қазақстан Республикасы Премьер-министрiнiң орынбасары болады. </w:t>
      </w:r>
      <w:r>
        <w:br/>
      </w:r>
      <w:r>
        <w:rPr>
          <w:rFonts w:ascii="Times New Roman"/>
          <w:b w:val="false"/>
          <w:i w:val="false"/>
          <w:color w:val="000000"/>
          <w:sz w:val="28"/>
        </w:rPr>
        <w:t xml:space="preserve">
      8. Комитетте Комитет Төрағасының, Төрағаның орынбасарларының (лауазымы бойынша), орталық аппараттың басқа мемлекеттiк органдардың басшы қызметкерлерiнiң құрамында 15 адамнан алқа құрылады, алқа мүшелерiн Қазақстан Республикасының Министрлер Кабинетi бекiтедi. </w:t>
      </w:r>
      <w:r>
        <w:br/>
      </w:r>
      <w:r>
        <w:rPr>
          <w:rFonts w:ascii="Times New Roman"/>
          <w:b w:val="false"/>
          <w:i w:val="false"/>
          <w:color w:val="000000"/>
          <w:sz w:val="28"/>
        </w:rPr>
        <w:t xml:space="preserve">
      Ескерту. 8-тармақ жаңа редакцияда берiлген - ҚРМК-нiң </w:t>
      </w:r>
      <w:r>
        <w:br/>
      </w:r>
      <w:r>
        <w:rPr>
          <w:rFonts w:ascii="Times New Roman"/>
          <w:b w:val="false"/>
          <w:i w:val="false"/>
          <w:color w:val="000000"/>
          <w:sz w:val="28"/>
        </w:rPr>
        <w:t xml:space="preserve">
               1994 ж. 18 қаңтардағы N 77 қаулысына сәйкес. </w:t>
      </w:r>
      <w:r>
        <w:br/>
      </w:r>
      <w:r>
        <w:rPr>
          <w:rFonts w:ascii="Times New Roman"/>
          <w:b w:val="false"/>
          <w:i w:val="false"/>
          <w:color w:val="000000"/>
          <w:sz w:val="28"/>
        </w:rPr>
        <w:t xml:space="preserve">
      9. Комитеттiң орталық аппараты мен оның аумақтық органдары Қазақстан Республикасының республикалық бюджетi бойынша мемлекеттiк басқару органдарын ұстауға көзделген қаражат есебiнен қаржыландырылады. </w:t>
      </w:r>
      <w:r>
        <w:br/>
      </w:r>
      <w:r>
        <w:rPr>
          <w:rFonts w:ascii="Times New Roman"/>
          <w:b w:val="false"/>
          <w:i w:val="false"/>
          <w:color w:val="000000"/>
          <w:sz w:val="28"/>
        </w:rPr>
        <w:t xml:space="preserve">
      Орталық аппараттың штаттық кестесiн Комитет Төрағасы бекiтедi. </w:t>
      </w:r>
      <w:r>
        <w:br/>
      </w:r>
      <w:r>
        <w:rPr>
          <w:rFonts w:ascii="Times New Roman"/>
          <w:b w:val="false"/>
          <w:i w:val="false"/>
          <w:color w:val="000000"/>
          <w:sz w:val="28"/>
        </w:rPr>
        <w:t xml:space="preserve">
      Ескерту. 9-тармақтан сөздер алынып тасталған - ҚРМК-нiң </w:t>
      </w:r>
      <w:r>
        <w:br/>
      </w:r>
      <w:r>
        <w:rPr>
          <w:rFonts w:ascii="Times New Roman"/>
          <w:b w:val="false"/>
          <w:i w:val="false"/>
          <w:color w:val="000000"/>
          <w:sz w:val="28"/>
        </w:rPr>
        <w:t xml:space="preserve">
               1995.02.06. N 115 қаулысымен. </w:t>
      </w:r>
      <w:r>
        <w:br/>
      </w:r>
      <w:r>
        <w:rPr>
          <w:rFonts w:ascii="Times New Roman"/>
          <w:b w:val="false"/>
          <w:i w:val="false"/>
          <w:color w:val="000000"/>
          <w:sz w:val="28"/>
        </w:rPr>
        <w:t xml:space="preserve">
      10. Комитет пен оның аумақтық органдары мемлекеттiк мүлiктi мемлекет иелiгiнен алу мен жекешелендiрудi жүзеге асырушы төменгi аумақтық бөлiмшелер жоғарғы бөлiмшелерге бағынатын бiртұтас жүйенi құрайды. </w:t>
      </w:r>
      <w:r>
        <w:br/>
      </w:r>
      <w:r>
        <w:rPr>
          <w:rFonts w:ascii="Times New Roman"/>
          <w:b w:val="false"/>
          <w:i w:val="false"/>
          <w:color w:val="000000"/>
          <w:sz w:val="28"/>
        </w:rPr>
        <w:t xml:space="preserve">
      Аумақтық комитеттердiң басшыларын Комитет Төрағасы жергiлiктi әкiмдермен келiсе отырып тағайындайды. </w:t>
      </w:r>
      <w:r>
        <w:br/>
      </w:r>
      <w:r>
        <w:rPr>
          <w:rFonts w:ascii="Times New Roman"/>
          <w:b w:val="false"/>
          <w:i w:val="false"/>
          <w:color w:val="000000"/>
          <w:sz w:val="28"/>
        </w:rPr>
        <w:t xml:space="preserve">
      11. Комитет заңды ұйым болып табылады, оның Қазақстан Республикасының Мемлекеттiк елтаңбасы бейнеленген, өз атауы қазақ және орыс тiлдерiнде жазылған мөрi бар.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